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C" w:rsidRPr="00541B5C" w:rsidRDefault="00541B5C" w:rsidP="00541B5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1B5C">
        <w:rPr>
          <w:sz w:val="24"/>
          <w:szCs w:val="24"/>
        </w:rPr>
        <w:t>Утверждено</w:t>
      </w:r>
    </w:p>
    <w:p w:rsidR="00541B5C" w:rsidRDefault="005F62C1" w:rsidP="00541B5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5F62C1" w:rsidRDefault="005F62C1" w:rsidP="00541B5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41B5C" w:rsidRPr="00541B5C" w:rsidRDefault="00541B5C" w:rsidP="00541B5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1B5C">
        <w:rPr>
          <w:sz w:val="24"/>
          <w:szCs w:val="24"/>
        </w:rPr>
        <w:t xml:space="preserve">от </w:t>
      </w:r>
      <w:r w:rsidR="0096608B">
        <w:rPr>
          <w:sz w:val="24"/>
          <w:szCs w:val="24"/>
        </w:rPr>
        <w:t>«</w:t>
      </w:r>
      <w:r w:rsidR="0023399F">
        <w:rPr>
          <w:sz w:val="24"/>
          <w:szCs w:val="24"/>
        </w:rPr>
        <w:t>25</w:t>
      </w:r>
      <w:r w:rsidR="005F62C1">
        <w:rPr>
          <w:sz w:val="24"/>
          <w:szCs w:val="24"/>
        </w:rPr>
        <w:t>»</w:t>
      </w:r>
      <w:r w:rsidRPr="00541B5C">
        <w:rPr>
          <w:sz w:val="24"/>
          <w:szCs w:val="24"/>
        </w:rPr>
        <w:t xml:space="preserve"> </w:t>
      </w:r>
      <w:r w:rsidR="00F01ECB">
        <w:rPr>
          <w:sz w:val="24"/>
          <w:szCs w:val="24"/>
        </w:rPr>
        <w:t>января</w:t>
      </w:r>
      <w:r w:rsidRPr="00541B5C">
        <w:rPr>
          <w:sz w:val="24"/>
          <w:szCs w:val="24"/>
        </w:rPr>
        <w:t xml:space="preserve"> 201</w:t>
      </w:r>
      <w:r w:rsidR="00F01ECB">
        <w:rPr>
          <w:sz w:val="24"/>
          <w:szCs w:val="24"/>
        </w:rPr>
        <w:t>6</w:t>
      </w:r>
      <w:r w:rsidRPr="00541B5C">
        <w:rPr>
          <w:sz w:val="24"/>
          <w:szCs w:val="24"/>
        </w:rPr>
        <w:t xml:space="preserve"> г. N </w:t>
      </w:r>
      <w:r w:rsidR="0023399F">
        <w:rPr>
          <w:sz w:val="24"/>
          <w:szCs w:val="24"/>
        </w:rPr>
        <w:t xml:space="preserve"> 3</w:t>
      </w:r>
    </w:p>
    <w:p w:rsidR="00541B5C" w:rsidRPr="00541B5C" w:rsidRDefault="00541B5C" w:rsidP="00541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1B5C">
        <w:rPr>
          <w:b/>
          <w:bCs/>
          <w:sz w:val="24"/>
          <w:szCs w:val="24"/>
        </w:rPr>
        <w:t>ПОЛОЖЕНИЕ</w:t>
      </w:r>
    </w:p>
    <w:p w:rsidR="00541B5C" w:rsidRPr="00541B5C" w:rsidRDefault="00541B5C" w:rsidP="00541B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1B5C">
        <w:rPr>
          <w:b/>
          <w:bCs/>
          <w:sz w:val="24"/>
          <w:szCs w:val="24"/>
        </w:rPr>
        <w:t>О ПОРЯДКЕ РАССМОТРЕНИЯ КОМИССИЕЙ ПО КООРДИНАЦИИ РАБОТЫ</w:t>
      </w:r>
    </w:p>
    <w:p w:rsidR="00541B5C" w:rsidRPr="00541B5C" w:rsidRDefault="00541B5C" w:rsidP="00541B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1B5C">
        <w:rPr>
          <w:b/>
          <w:bCs/>
          <w:sz w:val="24"/>
          <w:szCs w:val="24"/>
        </w:rPr>
        <w:t xml:space="preserve">ПО ПРОТИВОДЕЙСТВИЮ КОРРУПЦИИ В </w:t>
      </w:r>
      <w:r w:rsidR="004F27A7">
        <w:rPr>
          <w:b/>
          <w:bCs/>
          <w:sz w:val="24"/>
          <w:szCs w:val="24"/>
        </w:rPr>
        <w:t>МУНИЦИПАЛЬНОМ ОБРАЗОВАНИИ «</w:t>
      </w:r>
      <w:r w:rsidR="0023399F">
        <w:rPr>
          <w:b/>
          <w:bCs/>
          <w:sz w:val="24"/>
          <w:szCs w:val="24"/>
        </w:rPr>
        <w:t>СВЕТЛЯНСКОЕ</w:t>
      </w:r>
      <w:r w:rsidR="004F27A7">
        <w:rPr>
          <w:b/>
          <w:bCs/>
          <w:sz w:val="24"/>
          <w:szCs w:val="24"/>
        </w:rPr>
        <w:t xml:space="preserve">» </w:t>
      </w:r>
      <w:r w:rsidRPr="00541B5C">
        <w:rPr>
          <w:b/>
          <w:bCs/>
          <w:sz w:val="24"/>
          <w:szCs w:val="24"/>
        </w:rPr>
        <w:t>ВОПРОСОВ, КАСАЮЩИХСЯ СОБЛЮДЕНИЯ ТРЕБОВАНИЙ К СЛУЖЕБНОМУ</w:t>
      </w:r>
      <w:r w:rsidR="004F27A7">
        <w:rPr>
          <w:b/>
          <w:bCs/>
          <w:sz w:val="24"/>
          <w:szCs w:val="24"/>
        </w:rPr>
        <w:t xml:space="preserve"> </w:t>
      </w:r>
      <w:r w:rsidRPr="00541B5C">
        <w:rPr>
          <w:b/>
          <w:bCs/>
          <w:sz w:val="24"/>
          <w:szCs w:val="24"/>
        </w:rPr>
        <w:t xml:space="preserve">(ДОЛЖНОСТНОМУ) ПОВЕДЕНИЮ ЛИЦ, ЗАМЕЩАЮЩИХ </w:t>
      </w:r>
      <w:r w:rsidR="004F27A7">
        <w:rPr>
          <w:b/>
          <w:bCs/>
          <w:sz w:val="24"/>
          <w:szCs w:val="24"/>
        </w:rPr>
        <w:t xml:space="preserve">МУНИЦИПАЛЬНЫЕ </w:t>
      </w:r>
      <w:r w:rsidRPr="00541B5C">
        <w:rPr>
          <w:b/>
          <w:bCs/>
          <w:sz w:val="24"/>
          <w:szCs w:val="24"/>
        </w:rPr>
        <w:t xml:space="preserve">ДОЛЖНОСТИ </w:t>
      </w:r>
      <w:r w:rsidR="004F27A7">
        <w:rPr>
          <w:b/>
          <w:bCs/>
          <w:sz w:val="24"/>
          <w:szCs w:val="24"/>
        </w:rPr>
        <w:t>МУНИЦИПАЛЬНОГО ОБРАЗОВАНИЯ «</w:t>
      </w:r>
      <w:r w:rsidR="0023399F">
        <w:rPr>
          <w:b/>
          <w:bCs/>
          <w:sz w:val="24"/>
          <w:szCs w:val="24"/>
        </w:rPr>
        <w:t>СВЕТЛЯНСКОЕ</w:t>
      </w:r>
      <w:r w:rsidR="004F27A7">
        <w:rPr>
          <w:b/>
          <w:bCs/>
          <w:sz w:val="24"/>
          <w:szCs w:val="24"/>
        </w:rPr>
        <w:t>»</w:t>
      </w:r>
      <w:r w:rsidRPr="00541B5C">
        <w:rPr>
          <w:b/>
          <w:bCs/>
          <w:sz w:val="24"/>
          <w:szCs w:val="24"/>
        </w:rPr>
        <w:t>, И УРЕГУЛИРОВАНИЮ</w:t>
      </w:r>
      <w:r w:rsidR="004F27A7">
        <w:rPr>
          <w:b/>
          <w:bCs/>
          <w:sz w:val="24"/>
          <w:szCs w:val="24"/>
        </w:rPr>
        <w:t xml:space="preserve"> </w:t>
      </w:r>
      <w:r w:rsidRPr="00541B5C">
        <w:rPr>
          <w:b/>
          <w:bCs/>
          <w:sz w:val="24"/>
          <w:szCs w:val="24"/>
        </w:rPr>
        <w:t>КОНФЛИКТА ИНТЕРЕСОВ</w:t>
      </w:r>
    </w:p>
    <w:p w:rsidR="00541B5C" w:rsidRPr="00541B5C" w:rsidRDefault="00541B5C" w:rsidP="00541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B5C">
        <w:rPr>
          <w:sz w:val="24"/>
          <w:szCs w:val="24"/>
        </w:rPr>
        <w:t>I. Общие положения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1. Настоящим Положением определяется порядок рассмотрения Комиссией по координации работы по противодействию коррупции в </w:t>
      </w:r>
      <w:r w:rsidR="00773B8F">
        <w:rPr>
          <w:sz w:val="24"/>
          <w:szCs w:val="24"/>
        </w:rPr>
        <w:t>муниципальном образовании «</w:t>
      </w:r>
      <w:r w:rsidR="0023399F">
        <w:rPr>
          <w:sz w:val="24"/>
          <w:szCs w:val="24"/>
        </w:rPr>
        <w:t>Светлянское</w:t>
      </w:r>
      <w:r w:rsidR="00773B8F">
        <w:rPr>
          <w:sz w:val="24"/>
          <w:szCs w:val="24"/>
        </w:rPr>
        <w:t>»</w:t>
      </w:r>
      <w:r w:rsidRPr="00541B5C">
        <w:rPr>
          <w:sz w:val="24"/>
          <w:szCs w:val="24"/>
        </w:rPr>
        <w:t xml:space="preserve"> (далее - комиссия) вопросов, касающихся соблюдения требований к служебному (должностному) поведению и ограничений лицами, замещающими </w:t>
      </w:r>
      <w:r w:rsidR="00773B8F">
        <w:rPr>
          <w:sz w:val="24"/>
          <w:szCs w:val="24"/>
        </w:rPr>
        <w:t>муниципальные</w:t>
      </w:r>
      <w:r w:rsidRPr="00541B5C">
        <w:rPr>
          <w:sz w:val="24"/>
          <w:szCs w:val="24"/>
        </w:rPr>
        <w:t xml:space="preserve"> должности </w:t>
      </w:r>
      <w:r w:rsidR="00773B8F">
        <w:rPr>
          <w:sz w:val="24"/>
          <w:szCs w:val="24"/>
        </w:rPr>
        <w:t>муниципального образования «</w:t>
      </w:r>
      <w:r w:rsidR="0023399F">
        <w:rPr>
          <w:sz w:val="24"/>
          <w:szCs w:val="24"/>
        </w:rPr>
        <w:t>Светлянское</w:t>
      </w:r>
      <w:r w:rsidR="00773B8F">
        <w:rPr>
          <w:sz w:val="24"/>
          <w:szCs w:val="24"/>
        </w:rPr>
        <w:t>»</w:t>
      </w:r>
      <w:r w:rsidRPr="00541B5C">
        <w:rPr>
          <w:sz w:val="24"/>
          <w:szCs w:val="24"/>
        </w:rPr>
        <w:t>, а также вопросов, касающихся урегулирования конфликта интересов указанных лиц.</w:t>
      </w:r>
    </w:p>
    <w:p w:rsidR="002A0008" w:rsidRPr="008A26FE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2. </w:t>
      </w:r>
      <w:r w:rsidR="002A0008" w:rsidRPr="008A26FE">
        <w:rPr>
          <w:sz w:val="24"/>
          <w:szCs w:val="24"/>
        </w:rPr>
        <w:t>Лицо, замещающее муниципальную должность</w:t>
      </w:r>
      <w:r w:rsidR="0023399F">
        <w:rPr>
          <w:sz w:val="24"/>
          <w:szCs w:val="24"/>
        </w:rPr>
        <w:t xml:space="preserve"> </w:t>
      </w:r>
      <w:r w:rsidR="002A0008" w:rsidRPr="008A26FE">
        <w:rPr>
          <w:sz w:val="24"/>
          <w:szCs w:val="24"/>
        </w:rPr>
        <w:t>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действующий на постоянной основе и являющейся юридическим лицом, с правом решающего голоса.</w:t>
      </w:r>
    </w:p>
    <w:p w:rsidR="002A0008" w:rsidRPr="0038198A" w:rsidRDefault="002A0008" w:rsidP="00541B5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B5C">
        <w:rPr>
          <w:sz w:val="24"/>
          <w:szCs w:val="24"/>
        </w:rPr>
        <w:t>II. Основания для проведения заседания комиссии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3. Основаниями для проведения заседания комиссии являются: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23"/>
      <w:bookmarkEnd w:id="0"/>
      <w:r w:rsidRPr="00541B5C">
        <w:rPr>
          <w:sz w:val="24"/>
          <w:szCs w:val="24"/>
        </w:rPr>
        <w:t xml:space="preserve">1) поступление в комиссию материалов проверки, свидетельствующих о представлении лицом, замещающим </w:t>
      </w:r>
      <w:r w:rsidR="009D7E39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24"/>
      <w:bookmarkEnd w:id="1"/>
      <w:r w:rsidRPr="00541B5C">
        <w:rPr>
          <w:sz w:val="24"/>
          <w:szCs w:val="24"/>
        </w:rPr>
        <w:t xml:space="preserve">2) поступление в </w:t>
      </w:r>
      <w:r w:rsidR="00626F1D">
        <w:rPr>
          <w:sz w:val="24"/>
          <w:szCs w:val="24"/>
        </w:rPr>
        <w:t>а</w:t>
      </w:r>
      <w:r w:rsidR="00F86FAB">
        <w:rPr>
          <w:sz w:val="24"/>
          <w:szCs w:val="24"/>
        </w:rPr>
        <w:t>ппарат Совета депутатов муниципального образования «</w:t>
      </w:r>
      <w:r w:rsidR="0023399F">
        <w:rPr>
          <w:sz w:val="24"/>
          <w:szCs w:val="24"/>
        </w:rPr>
        <w:t>Светлянское</w:t>
      </w:r>
      <w:r w:rsidR="00F86FAB">
        <w:rPr>
          <w:sz w:val="24"/>
          <w:szCs w:val="24"/>
        </w:rPr>
        <w:t>»</w:t>
      </w:r>
      <w:r w:rsidR="00626F1D">
        <w:rPr>
          <w:sz w:val="24"/>
          <w:szCs w:val="24"/>
        </w:rPr>
        <w:t xml:space="preserve"> (далее по тексту</w:t>
      </w:r>
      <w:r w:rsidR="0096608B">
        <w:rPr>
          <w:sz w:val="24"/>
          <w:szCs w:val="24"/>
        </w:rPr>
        <w:t xml:space="preserve"> </w:t>
      </w:r>
      <w:r w:rsidR="00626F1D">
        <w:rPr>
          <w:sz w:val="24"/>
          <w:szCs w:val="24"/>
        </w:rPr>
        <w:t>- аппарат Совета депутатов)</w:t>
      </w:r>
      <w:r w:rsidRPr="00541B5C">
        <w:rPr>
          <w:sz w:val="24"/>
          <w:szCs w:val="24"/>
        </w:rPr>
        <w:t xml:space="preserve"> заявления лица, замещающего </w:t>
      </w:r>
      <w:r w:rsidR="002618A5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5"/>
      <w:bookmarkEnd w:id="2"/>
      <w:proofErr w:type="gramStart"/>
      <w:r w:rsidRPr="00541B5C">
        <w:rPr>
          <w:sz w:val="24"/>
          <w:szCs w:val="24"/>
        </w:rPr>
        <w:t xml:space="preserve">3) поступление в комиссию материалов проверки, свидетельствующих о представлении лицом, замещающим </w:t>
      </w:r>
      <w:r w:rsidR="00B82B2A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недостоверных или неполных сведений, предусмотренных </w:t>
      </w:r>
      <w:hyperlink r:id="rId6" w:history="1">
        <w:r w:rsidRPr="00541B5C">
          <w:rPr>
            <w:color w:val="0000FF"/>
            <w:sz w:val="24"/>
            <w:szCs w:val="24"/>
          </w:rPr>
          <w:t>частью 1 статьи 3</w:t>
        </w:r>
      </w:hyperlink>
      <w:r w:rsidRPr="00541B5C">
        <w:rPr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541B5C">
        <w:rPr>
          <w:sz w:val="24"/>
          <w:szCs w:val="24"/>
        </w:rPr>
        <w:t xml:space="preserve"> их доходам");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6"/>
      <w:bookmarkEnd w:id="3"/>
      <w:proofErr w:type="gramStart"/>
      <w:r w:rsidRPr="00541B5C">
        <w:rPr>
          <w:sz w:val="24"/>
          <w:szCs w:val="24"/>
        </w:rPr>
        <w:t xml:space="preserve">4) поступление в комиссию информации или материалов проверки, </w:t>
      </w:r>
      <w:r w:rsidR="00626F1D">
        <w:rPr>
          <w:sz w:val="24"/>
          <w:szCs w:val="24"/>
        </w:rPr>
        <w:t>проведенной аппаратом Совета депутатов</w:t>
      </w:r>
      <w:r w:rsidR="00655448">
        <w:rPr>
          <w:sz w:val="24"/>
          <w:szCs w:val="24"/>
        </w:rPr>
        <w:t xml:space="preserve">, </w:t>
      </w:r>
      <w:r w:rsidRPr="00541B5C">
        <w:rPr>
          <w:sz w:val="24"/>
          <w:szCs w:val="24"/>
        </w:rPr>
        <w:t xml:space="preserve">содержащих сведения о несоблюдении лицом, замещающим </w:t>
      </w:r>
      <w:r w:rsidR="00B82B2A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7" w:history="1">
        <w:r w:rsidRPr="00541B5C">
          <w:rPr>
            <w:color w:val="0000FF"/>
            <w:sz w:val="24"/>
            <w:szCs w:val="24"/>
          </w:rPr>
          <w:t>законом</w:t>
        </w:r>
      </w:hyperlink>
      <w:r w:rsidRPr="00541B5C">
        <w:rPr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законами.</w:t>
      </w:r>
      <w:proofErr w:type="gramEnd"/>
    </w:p>
    <w:p w:rsidR="00541B5C" w:rsidRPr="00541B5C" w:rsidRDefault="00541B5C" w:rsidP="00541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388" w:rsidRDefault="00583388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3388" w:rsidRDefault="00583388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3388" w:rsidRDefault="00583388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B5C">
        <w:rPr>
          <w:sz w:val="24"/>
          <w:szCs w:val="24"/>
        </w:rPr>
        <w:t>III. Предварительная проверка сведений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4. В случаях, установленных настоящим Положением, заявления, информация, материалы и другие сведения до вынесения на рассмотрение комиссии подлежат предварительной проверке.</w:t>
      </w:r>
    </w:p>
    <w:p w:rsidR="00541B5C" w:rsidRPr="00F27CE6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7CE6">
        <w:rPr>
          <w:sz w:val="24"/>
          <w:szCs w:val="24"/>
        </w:rPr>
        <w:t xml:space="preserve">5. Указанное в </w:t>
      </w:r>
      <w:hyperlink w:anchor="Par24" w:history="1">
        <w:r w:rsidRPr="00F27CE6">
          <w:rPr>
            <w:color w:val="0000FF"/>
            <w:sz w:val="24"/>
            <w:szCs w:val="24"/>
          </w:rPr>
          <w:t>подпункте 2 пункта 3</w:t>
        </w:r>
      </w:hyperlink>
      <w:r w:rsidRPr="00F27CE6">
        <w:rPr>
          <w:sz w:val="24"/>
          <w:szCs w:val="24"/>
        </w:rPr>
        <w:t xml:space="preserve"> настоящего Положения заявление подается лицом, замещающим </w:t>
      </w:r>
      <w:r w:rsidR="0018694F" w:rsidRPr="00F27CE6">
        <w:rPr>
          <w:sz w:val="24"/>
          <w:szCs w:val="24"/>
        </w:rPr>
        <w:t>муниципальную</w:t>
      </w:r>
      <w:r w:rsidR="00641DD7">
        <w:rPr>
          <w:sz w:val="24"/>
          <w:szCs w:val="24"/>
        </w:rPr>
        <w:t xml:space="preserve"> должность</w:t>
      </w:r>
      <w:r w:rsidRPr="00F27CE6">
        <w:rPr>
          <w:sz w:val="24"/>
          <w:szCs w:val="24"/>
        </w:rPr>
        <w:t xml:space="preserve"> </w:t>
      </w:r>
      <w:r w:rsidR="00F27CE6" w:rsidRPr="00F27CE6">
        <w:rPr>
          <w:sz w:val="24"/>
          <w:szCs w:val="24"/>
        </w:rPr>
        <w:t>в аппарат Совета депутатов</w:t>
      </w:r>
      <w:r w:rsidRPr="00F27CE6">
        <w:rPr>
          <w:sz w:val="24"/>
          <w:szCs w:val="24"/>
        </w:rPr>
        <w:t xml:space="preserve"> в порядке и сроки, которые установлены для подачи данными лицами сведений о доходах, об имуществе и обязательствах имущественного характера.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В </w:t>
      </w:r>
      <w:r w:rsidR="003425B2">
        <w:rPr>
          <w:sz w:val="24"/>
          <w:szCs w:val="24"/>
        </w:rPr>
        <w:t>аппарате Совета депутатов</w:t>
      </w:r>
      <w:r w:rsidRPr="00541B5C">
        <w:rPr>
          <w:sz w:val="24"/>
          <w:szCs w:val="24"/>
        </w:rPr>
        <w:t xml:space="preserve"> осуществляется предварительная проверка сведений, указанных в заявлении, по результатам которой составляется мотивированное заключение.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Заявление, заключение и другие материалы в течение семи рабочих дней после дня поступления заявления представляются председателю комиссии.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41B5C">
        <w:rPr>
          <w:sz w:val="24"/>
          <w:szCs w:val="24"/>
        </w:rPr>
        <w:t xml:space="preserve">В случае если в заявлении, заключении и других материалах содержатся достаточные основания, позволяющие сделать вывод, что причина непредставления лицом, замещающим </w:t>
      </w:r>
      <w:r w:rsidR="00615D9C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 </w:t>
      </w:r>
      <w:hyperlink w:anchor="Par67" w:history="1">
        <w:r w:rsidRPr="00541B5C">
          <w:rPr>
            <w:color w:val="0000FF"/>
            <w:sz w:val="24"/>
            <w:szCs w:val="24"/>
          </w:rPr>
          <w:t>подпункте 1 пункта 15</w:t>
        </w:r>
      </w:hyperlink>
      <w:r w:rsidRPr="00541B5C">
        <w:rPr>
          <w:sz w:val="24"/>
          <w:szCs w:val="24"/>
        </w:rPr>
        <w:t xml:space="preserve"> настоящего Положения без проведения заседания комиссии.</w:t>
      </w:r>
      <w:proofErr w:type="gramEnd"/>
      <w:r w:rsidRPr="00541B5C">
        <w:rPr>
          <w:sz w:val="24"/>
          <w:szCs w:val="24"/>
        </w:rPr>
        <w:t xml:space="preserve"> О данном решении лицо, направившее заявление, письменно информируется в течение трех рабочих дней после дня его принятия. Заключение и принятое председателем комиссии на его основе решение доводятся до сведения членов комиссии на ближайшем заседании. Член комиссии, не согласный с указанным решением, вправе потребовать рассмотрения заявления, заключения и других материалов на заседании комиссии. Данное требование включается в повестку заседания комиссии после голосования. В случае принятия положительного решения по указанному требованию вопрос о рассмотрении заявления, заключения и других материалов рассматривается на текущем либо на следующем заседании комиссии с учетом сроков, установленных </w:t>
      </w:r>
      <w:hyperlink w:anchor="Par43" w:history="1">
        <w:r w:rsidRPr="00541B5C">
          <w:rPr>
            <w:color w:val="0000FF"/>
            <w:sz w:val="24"/>
            <w:szCs w:val="24"/>
          </w:rPr>
          <w:t>пунктом 7</w:t>
        </w:r>
      </w:hyperlink>
      <w:r w:rsidRPr="00541B5C">
        <w:rPr>
          <w:sz w:val="24"/>
          <w:szCs w:val="24"/>
        </w:rPr>
        <w:t xml:space="preserve"> настоящего Положения.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6. Информация, указанная в </w:t>
      </w:r>
      <w:hyperlink w:anchor="Par26" w:history="1">
        <w:r w:rsidRPr="00541B5C">
          <w:rPr>
            <w:color w:val="0000FF"/>
            <w:sz w:val="24"/>
            <w:szCs w:val="24"/>
          </w:rPr>
          <w:t>подпункте 4 пункта 3</w:t>
        </w:r>
      </w:hyperlink>
      <w:r w:rsidRPr="00541B5C">
        <w:rPr>
          <w:sz w:val="24"/>
          <w:szCs w:val="24"/>
        </w:rPr>
        <w:t xml:space="preserve"> настоящего Положения, подлежит предварительной проверке по поручению председателя комиссии при условии, что она ранее не проверялась в установленном порядке</w:t>
      </w:r>
      <w:r w:rsidR="00E9114F">
        <w:rPr>
          <w:sz w:val="24"/>
          <w:szCs w:val="24"/>
        </w:rPr>
        <w:t xml:space="preserve"> аппаратом Совета депутатов.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Предварительная проверка проводится в срок, не превышающий 30 календарных дней после дня поступления информации в комиссию. </w:t>
      </w:r>
      <w:proofErr w:type="gramStart"/>
      <w:r w:rsidRPr="00541B5C">
        <w:rPr>
          <w:sz w:val="24"/>
          <w:szCs w:val="24"/>
        </w:rPr>
        <w:t>В исключительных случаях, связанных с необходимостью получения дополнительной информации, имеющейся в распоряжении других государственных органов, организаций или граждан, длительным изучением и анализом большого количества или сложной по содержанию информации, указанный срок проведения предварительной проверки может быть продлен председателем комиссии, но не более чем на 30 календарных дней.</w:t>
      </w:r>
      <w:proofErr w:type="gramEnd"/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По результатам предварительной проверки составляется справка, которая представляется председателю комиссии.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В случае если в результате предварительной проверки установлено, что лицом, замещающим </w:t>
      </w:r>
      <w:r w:rsidR="0050296C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допущены нарушения требований к служебному (должностному) поведению, то председатель комиссии после получения справки включает вопрос о рассмотрении результатов предварительной проверки в повестку ближайшего заседания комиссии.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В случае если в результате предварительной проверки установлено, что лицом, замещающим </w:t>
      </w:r>
      <w:r w:rsidR="0050296C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не было допущено нарушений требований к служебному (должностному) поведению, то председатель комиссии в течение трех рабочих дней после дня получения справки письменно информирует об этом лицо, которое направило указанную информацию в комиссию (далее - заявитель). Информация, направленная заявителю, оглашается на ближайшем заседании комиссии. Член комиссии, не согласный с результатами предварительной проверки, вправе потребовать </w:t>
      </w:r>
      <w:r w:rsidRPr="00541B5C">
        <w:rPr>
          <w:sz w:val="24"/>
          <w:szCs w:val="24"/>
        </w:rPr>
        <w:lastRenderedPageBreak/>
        <w:t xml:space="preserve">рассмотрения ее результатов и поступившей информации на заседании комиссии. Данное требование включается в повестку заседания комиссии после голосования. В случае принятия положительного решения по указанному требованию вопрос о рассмотрении результатов предварительной проверки и поступившей информации рассматривается на текущем либо на следующем заседании комиссии с учетом сроков, установленных </w:t>
      </w:r>
      <w:hyperlink w:anchor="Par43" w:history="1">
        <w:r w:rsidRPr="00541B5C">
          <w:rPr>
            <w:color w:val="0000FF"/>
            <w:sz w:val="24"/>
            <w:szCs w:val="24"/>
          </w:rPr>
          <w:t>пунктом 7</w:t>
        </w:r>
      </w:hyperlink>
      <w:r w:rsidRPr="00541B5C">
        <w:rPr>
          <w:sz w:val="24"/>
          <w:szCs w:val="24"/>
        </w:rPr>
        <w:t xml:space="preserve"> настоящего Положения.</w:t>
      </w:r>
    </w:p>
    <w:p w:rsidR="00541B5C" w:rsidRPr="00541B5C" w:rsidRDefault="00541B5C" w:rsidP="00541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B5C">
        <w:rPr>
          <w:sz w:val="24"/>
          <w:szCs w:val="24"/>
        </w:rPr>
        <w:t>IV. Порядок деятельности комиссии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3"/>
      <w:bookmarkEnd w:id="4"/>
      <w:r w:rsidRPr="00541B5C">
        <w:rPr>
          <w:sz w:val="24"/>
          <w:szCs w:val="24"/>
        </w:rPr>
        <w:t>7. Дата проведения заседания комиссии и место его проведения определяются председателем комиссии с учетом требований настоящего пункта.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По основаниям, предусмотренным </w:t>
      </w:r>
      <w:hyperlink w:anchor="Par23" w:history="1">
        <w:r w:rsidRPr="00541B5C">
          <w:rPr>
            <w:color w:val="0000FF"/>
            <w:sz w:val="24"/>
            <w:szCs w:val="24"/>
          </w:rPr>
          <w:t>подпунктами 1</w:t>
        </w:r>
      </w:hyperlink>
      <w:r w:rsidRPr="00541B5C">
        <w:rPr>
          <w:sz w:val="24"/>
          <w:szCs w:val="24"/>
        </w:rPr>
        <w:t xml:space="preserve"> и </w:t>
      </w:r>
      <w:hyperlink w:anchor="Par25" w:history="1">
        <w:r w:rsidRPr="00541B5C">
          <w:rPr>
            <w:color w:val="0000FF"/>
            <w:sz w:val="24"/>
            <w:szCs w:val="24"/>
          </w:rPr>
          <w:t>3 пункта 3</w:t>
        </w:r>
      </w:hyperlink>
      <w:r w:rsidRPr="00541B5C">
        <w:rPr>
          <w:sz w:val="24"/>
          <w:szCs w:val="24"/>
        </w:rPr>
        <w:t xml:space="preserve"> настоящего Положения, заседание комиссии проводится не позднее 30 календарных дней после дня поступления в </w:t>
      </w:r>
      <w:r w:rsidR="009D6766">
        <w:rPr>
          <w:sz w:val="24"/>
          <w:szCs w:val="24"/>
        </w:rPr>
        <w:t xml:space="preserve">аппарат Совета депутатов или в </w:t>
      </w:r>
      <w:r w:rsidRPr="00541B5C">
        <w:rPr>
          <w:sz w:val="24"/>
          <w:szCs w:val="24"/>
        </w:rPr>
        <w:t>комиссию соответствующих материалов.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41B5C">
        <w:rPr>
          <w:sz w:val="24"/>
          <w:szCs w:val="24"/>
        </w:rPr>
        <w:t xml:space="preserve">По основанию, предусмотренному </w:t>
      </w:r>
      <w:hyperlink w:anchor="Par24" w:history="1">
        <w:r w:rsidRPr="00541B5C">
          <w:rPr>
            <w:color w:val="0000FF"/>
            <w:sz w:val="24"/>
            <w:szCs w:val="24"/>
          </w:rPr>
          <w:t>подпунктом 2 пункта 3</w:t>
        </w:r>
      </w:hyperlink>
      <w:r w:rsidRPr="00541B5C">
        <w:rPr>
          <w:sz w:val="24"/>
          <w:szCs w:val="24"/>
        </w:rPr>
        <w:t xml:space="preserve"> настоящего Положения, за исключением случая, когда причина непредставления лицом, замещающим </w:t>
      </w:r>
      <w:r w:rsidR="00000BA6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признана председателем комиссии объективной и уважительной, заседание комиссии проводится не позднее 30 календарных дней после дня поступления председателю комиссии заявления, заключения и других материалов.</w:t>
      </w:r>
      <w:proofErr w:type="gramEnd"/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41B5C">
        <w:rPr>
          <w:sz w:val="24"/>
          <w:szCs w:val="24"/>
        </w:rPr>
        <w:t xml:space="preserve">По основанию, предусмотренному </w:t>
      </w:r>
      <w:hyperlink w:anchor="Par26" w:history="1">
        <w:r w:rsidRPr="00541B5C">
          <w:rPr>
            <w:color w:val="0000FF"/>
            <w:sz w:val="24"/>
            <w:szCs w:val="24"/>
          </w:rPr>
          <w:t>подпунктом 4 пункта 3</w:t>
        </w:r>
      </w:hyperlink>
      <w:r w:rsidRPr="00541B5C">
        <w:rPr>
          <w:sz w:val="24"/>
          <w:szCs w:val="24"/>
        </w:rPr>
        <w:t xml:space="preserve"> настоящего Положения, в случае, когда в материалах проверки, проведенной </w:t>
      </w:r>
      <w:r w:rsidR="00012729">
        <w:rPr>
          <w:sz w:val="24"/>
          <w:szCs w:val="24"/>
        </w:rPr>
        <w:t>аппаратом Совета депутатов</w:t>
      </w:r>
      <w:r w:rsidRPr="00541B5C">
        <w:rPr>
          <w:sz w:val="24"/>
          <w:szCs w:val="24"/>
        </w:rPr>
        <w:t xml:space="preserve">, либо в справке, составленной по результатам проведенной в соответствии с настоящим Положением предварительной проверки, содержатся сведения о нарушении лицом, замещающим </w:t>
      </w:r>
      <w:r w:rsidR="00D36AA1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требований к служебному (должностному) поведению, заседание комиссии проводится не позднее 30 календарных дней после дня получения председателем комиссии указанных</w:t>
      </w:r>
      <w:proofErr w:type="gramEnd"/>
      <w:r w:rsidRPr="00541B5C">
        <w:rPr>
          <w:sz w:val="24"/>
          <w:szCs w:val="24"/>
        </w:rPr>
        <w:t xml:space="preserve"> материалов проверки или справки.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ее членов.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Все члены комиссии при принятии решений обладают равными правами.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ее членов. При равенстве голосов голос председателя комиссии является решающим.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лица, который является одним из членов комиссии, то при принятии решения по данному вопросу он не имеет права голоса.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9. Секретарь комиссии обеспечивает подготовку вопросов, выносимых на заседание, а также организует информирование членов комиссии, лица, замещающего </w:t>
      </w:r>
      <w:r w:rsidR="00296F79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о вопросах, включенных в повестку заседания, дате, времени и месте проведения заседания в соответствии с регламентом работы комиссии.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10. Заседание комиссии, как правило, проводится в присутствии лица, замещающего </w:t>
      </w:r>
      <w:r w:rsidR="00296F79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В случае, предусмотренном </w:t>
      </w:r>
      <w:hyperlink w:anchor="Par24" w:history="1">
        <w:r w:rsidRPr="00541B5C">
          <w:rPr>
            <w:color w:val="0000FF"/>
            <w:sz w:val="24"/>
            <w:szCs w:val="24"/>
          </w:rPr>
          <w:t>подпунктом 2 пункта 3</w:t>
        </w:r>
      </w:hyperlink>
      <w:r w:rsidRPr="00541B5C">
        <w:rPr>
          <w:sz w:val="24"/>
          <w:szCs w:val="24"/>
        </w:rPr>
        <w:t xml:space="preserve"> настоящего Положения, лицо, замещающее </w:t>
      </w:r>
      <w:r w:rsidR="00981AE6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сообщает о своем намерении лично присутствовать на заседании комиссии в соответствующем заявлении. При отсутствии в заявлении таких сведений заседание комиссии может быть проведено в отсутствие указанного лица.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В иных случаях лицо, замещающее </w:t>
      </w:r>
      <w:r w:rsidR="00981AE6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уведомляется секретарем комиссии о дате, времени и месте проведения заседания, вопросах, вынесенных на его повестку.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В случае неявки на заседание комиссии надлежащим образом уведомленного (в письменной форме или посредством телефонной или факсимильной связи или электронной почты) лица, замещающего </w:t>
      </w:r>
      <w:r w:rsidR="00CA3D4A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оно может быть проведено в его отсутствие. В случае отсутствия указанного лица на заседании комиссии </w:t>
      </w:r>
      <w:r w:rsidRPr="00541B5C">
        <w:rPr>
          <w:sz w:val="24"/>
          <w:szCs w:val="24"/>
        </w:rPr>
        <w:lastRenderedPageBreak/>
        <w:t xml:space="preserve">по уважительным причинам (временная нетрудоспособность, нахождение в отпуске или в командировке и др.) рассмотрение соответствующего вопроса может быть перенесено на следующее заседание при условии соблюдения сроков, установленных </w:t>
      </w:r>
      <w:hyperlink w:anchor="Par43" w:history="1">
        <w:r w:rsidRPr="00541B5C">
          <w:rPr>
            <w:color w:val="0000FF"/>
            <w:sz w:val="24"/>
            <w:szCs w:val="24"/>
          </w:rPr>
          <w:t>пунктом 7</w:t>
        </w:r>
      </w:hyperlink>
      <w:r w:rsidRPr="00541B5C">
        <w:rPr>
          <w:sz w:val="24"/>
          <w:szCs w:val="24"/>
        </w:rPr>
        <w:t xml:space="preserve"> настоящего Положения.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11. На заседание комиссии по решению председателя 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12. На заседании комиссии в порядке, определяемом председателем комиссии, и в соответствии с регламентом комиссии заслушиваются пояснения лица, замещающего </w:t>
      </w:r>
      <w:r w:rsidR="00F9138F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а также приглашенных лиц и рассматриваются материалы, относящиеся к вопросам, включенным в повестку дня заседания.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По ходатайству членов комиссии или лица, в отношении которого рассматривается очередной вопрос, на заседании также могут быть рассмотрены представленные ими материалы или заслушаны иные лица. Решение о заслушивании иных лиц или о рассмотрении представленных материалов принимается комиссией по результатам голосования.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13. Члены комиссии и лица, присутствовавшие на ее заседании, не вправе разглашать сведения, ставшие им известными в ходе работы комиссии.</w:t>
      </w:r>
    </w:p>
    <w:p w:rsidR="00541B5C" w:rsidRPr="00541B5C" w:rsidRDefault="00541B5C" w:rsidP="00541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B5C">
        <w:rPr>
          <w:sz w:val="24"/>
          <w:szCs w:val="24"/>
        </w:rPr>
        <w:t>V. Решения, принимаемые комиссией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63"/>
      <w:bookmarkEnd w:id="5"/>
      <w:r w:rsidRPr="00541B5C">
        <w:rPr>
          <w:sz w:val="24"/>
          <w:szCs w:val="24"/>
        </w:rPr>
        <w:t xml:space="preserve">14. По итогам рассмотрения вопроса о представлении лицом, замещающим </w:t>
      </w:r>
      <w:r w:rsidR="008E2CB1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комиссия может принять одно из следующих решений: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1) установить, что представленные сведения являются достоверными и полными;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2) установить, что представленные сведения являются недостоверными и (или) неполными. В этом случае комиссия рекомендует </w:t>
      </w:r>
      <w:r w:rsidRPr="002A70E6">
        <w:rPr>
          <w:sz w:val="24"/>
          <w:szCs w:val="24"/>
        </w:rPr>
        <w:t xml:space="preserve">Главе </w:t>
      </w:r>
      <w:r w:rsidR="00991645" w:rsidRPr="002A70E6">
        <w:rPr>
          <w:sz w:val="24"/>
          <w:szCs w:val="24"/>
        </w:rPr>
        <w:t xml:space="preserve">муниципального образования </w:t>
      </w:r>
      <w:r w:rsidR="00991645">
        <w:rPr>
          <w:sz w:val="24"/>
          <w:szCs w:val="24"/>
        </w:rPr>
        <w:t>«</w:t>
      </w:r>
      <w:r w:rsidR="0023399F">
        <w:rPr>
          <w:sz w:val="24"/>
          <w:szCs w:val="24"/>
        </w:rPr>
        <w:t>Светлянское</w:t>
      </w:r>
      <w:r w:rsidR="00991645">
        <w:rPr>
          <w:sz w:val="24"/>
          <w:szCs w:val="24"/>
        </w:rPr>
        <w:t>»</w:t>
      </w:r>
      <w:r w:rsidRPr="00541B5C">
        <w:rPr>
          <w:sz w:val="24"/>
          <w:szCs w:val="24"/>
        </w:rPr>
        <w:t xml:space="preserve"> применить конкретную меру юридической ответственности.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15. По итогам рассмотрения заявления лица, замещающего </w:t>
      </w:r>
      <w:r w:rsidR="006D3250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может принять одно из следующих решений: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67"/>
      <w:bookmarkEnd w:id="6"/>
      <w:r w:rsidRPr="00541B5C">
        <w:rPr>
          <w:sz w:val="24"/>
          <w:szCs w:val="24"/>
        </w:rPr>
        <w:t>1) признать, что причина непредставления указанных сведений является объективной и уважительной;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2) признать, что причина непредставления указанных сведений не является уважительной. В этом случае комиссия рекомендует лицу, замещающему </w:t>
      </w:r>
      <w:r w:rsidR="006D3250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принять меры по представлению указанных сведений;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3) признать, что причина непредставления указанных сведений необъективна и является способом уклонения от их представления. В этом случае комиссия рекомендует </w:t>
      </w:r>
      <w:r w:rsidRPr="002A70E6">
        <w:rPr>
          <w:sz w:val="24"/>
          <w:szCs w:val="24"/>
        </w:rPr>
        <w:t xml:space="preserve">Главе </w:t>
      </w:r>
      <w:r w:rsidR="006D3250" w:rsidRPr="002A70E6">
        <w:rPr>
          <w:sz w:val="24"/>
          <w:szCs w:val="24"/>
        </w:rPr>
        <w:t>муниципального образования «</w:t>
      </w:r>
      <w:r w:rsidR="0023399F">
        <w:rPr>
          <w:sz w:val="24"/>
          <w:szCs w:val="24"/>
        </w:rPr>
        <w:t>Светлянское</w:t>
      </w:r>
      <w:r w:rsidR="006D3250" w:rsidRPr="002A70E6">
        <w:rPr>
          <w:sz w:val="24"/>
          <w:szCs w:val="24"/>
        </w:rPr>
        <w:t>»</w:t>
      </w:r>
      <w:r w:rsidRPr="000272EA">
        <w:rPr>
          <w:b/>
          <w:sz w:val="24"/>
          <w:szCs w:val="24"/>
        </w:rPr>
        <w:t xml:space="preserve"> </w:t>
      </w:r>
      <w:r w:rsidRPr="00541B5C">
        <w:rPr>
          <w:sz w:val="24"/>
          <w:szCs w:val="24"/>
        </w:rPr>
        <w:t xml:space="preserve">применить к лицу, замещающему </w:t>
      </w:r>
      <w:r w:rsidR="006D3250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конкретную меру юридической ответственности.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16. По итогам рассмотрения материалов, свидетельствующих о представлении лицом, замещающим </w:t>
      </w:r>
      <w:r w:rsidR="00124FEA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недостоверных или неполных сведений, предусмотренных </w:t>
      </w:r>
      <w:hyperlink r:id="rId8" w:history="1">
        <w:r w:rsidRPr="00541B5C">
          <w:rPr>
            <w:color w:val="0000FF"/>
            <w:sz w:val="24"/>
            <w:szCs w:val="24"/>
          </w:rPr>
          <w:t>частью 1 статьи 3</w:t>
        </w:r>
      </w:hyperlink>
      <w:r w:rsidRPr="00541B5C">
        <w:rPr>
          <w:sz w:val="24"/>
          <w:szCs w:val="24"/>
        </w:rPr>
        <w:t xml:space="preserve"> Федерального закона "О </w:t>
      </w:r>
      <w:proofErr w:type="gramStart"/>
      <w:r w:rsidRPr="00541B5C">
        <w:rPr>
          <w:sz w:val="24"/>
          <w:szCs w:val="24"/>
        </w:rPr>
        <w:t>контроле за</w:t>
      </w:r>
      <w:proofErr w:type="gramEnd"/>
      <w:r w:rsidRPr="00541B5C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комиссия может принять одно из следующих решений: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1) установить, что представленные сведения являются достоверными и полными;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2) установить, что представленные сведения являются недостоверными и (или) неполными. В этом случае комиссия рекомендует </w:t>
      </w:r>
      <w:r w:rsidRPr="002A70E6">
        <w:rPr>
          <w:sz w:val="24"/>
          <w:szCs w:val="24"/>
        </w:rPr>
        <w:t xml:space="preserve">Главе </w:t>
      </w:r>
      <w:r w:rsidR="00124FEA" w:rsidRPr="002A70E6">
        <w:rPr>
          <w:sz w:val="24"/>
          <w:szCs w:val="24"/>
        </w:rPr>
        <w:t>муниципального образования</w:t>
      </w:r>
      <w:r w:rsidR="00124FEA" w:rsidRPr="00975F78">
        <w:rPr>
          <w:b/>
          <w:sz w:val="24"/>
          <w:szCs w:val="24"/>
        </w:rPr>
        <w:t xml:space="preserve"> </w:t>
      </w:r>
      <w:r w:rsidR="00124FEA">
        <w:rPr>
          <w:sz w:val="24"/>
          <w:szCs w:val="24"/>
        </w:rPr>
        <w:t>«</w:t>
      </w:r>
      <w:r w:rsidR="0023399F">
        <w:rPr>
          <w:sz w:val="24"/>
          <w:szCs w:val="24"/>
        </w:rPr>
        <w:t>Светлянское</w:t>
      </w:r>
      <w:r w:rsidR="00124FEA">
        <w:rPr>
          <w:sz w:val="24"/>
          <w:szCs w:val="24"/>
        </w:rPr>
        <w:t>»</w:t>
      </w:r>
      <w:r w:rsidRPr="00541B5C">
        <w:rPr>
          <w:sz w:val="24"/>
          <w:szCs w:val="24"/>
        </w:rPr>
        <w:t xml:space="preserve"> применить к лицу, замещающему </w:t>
      </w:r>
      <w:r w:rsidR="00124FEA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конкретную меру юридической ответственности и (или) направить поступившие материалы в органы прокуратуры и (или) иные государственные органы в соответствии с их компетенцией.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3"/>
      <w:bookmarkEnd w:id="7"/>
      <w:r w:rsidRPr="0068126E">
        <w:rPr>
          <w:sz w:val="24"/>
          <w:szCs w:val="24"/>
        </w:rPr>
        <w:t xml:space="preserve">17. По итогам рассмотрения информации или материалов проверки, проведенной </w:t>
      </w:r>
      <w:r w:rsidR="0068126E" w:rsidRPr="0068126E">
        <w:rPr>
          <w:sz w:val="24"/>
          <w:szCs w:val="24"/>
        </w:rPr>
        <w:t>аппаратом Совета депутатов</w:t>
      </w:r>
      <w:r w:rsidRPr="0068126E">
        <w:rPr>
          <w:sz w:val="24"/>
          <w:szCs w:val="24"/>
        </w:rPr>
        <w:t xml:space="preserve">, содержащих сведения о несоблюдении лицом, замещающим </w:t>
      </w:r>
      <w:r w:rsidR="00B5282C" w:rsidRPr="0068126E">
        <w:rPr>
          <w:sz w:val="24"/>
          <w:szCs w:val="24"/>
        </w:rPr>
        <w:lastRenderedPageBreak/>
        <w:t>муниципальную</w:t>
      </w:r>
      <w:r w:rsidRPr="0068126E">
        <w:rPr>
          <w:sz w:val="24"/>
          <w:szCs w:val="24"/>
        </w:rPr>
        <w:t xml:space="preserve"> должность, ограничений и запретов, требований о предотвращении или урегулировании конфликта интересов, исполнения</w:t>
      </w:r>
      <w:r w:rsidRPr="00541B5C">
        <w:rPr>
          <w:sz w:val="24"/>
          <w:szCs w:val="24"/>
        </w:rPr>
        <w:t xml:space="preserve"> им обязанностей, установленных Федеральным </w:t>
      </w:r>
      <w:hyperlink r:id="rId9" w:history="1">
        <w:r w:rsidRPr="00541B5C">
          <w:rPr>
            <w:color w:val="0000FF"/>
            <w:sz w:val="24"/>
            <w:szCs w:val="24"/>
          </w:rPr>
          <w:t>законом</w:t>
        </w:r>
      </w:hyperlink>
      <w:r w:rsidRPr="00541B5C">
        <w:rPr>
          <w:sz w:val="24"/>
          <w:szCs w:val="24"/>
        </w:rPr>
        <w:t xml:space="preserve"> "О противодействии коррупции" и другими федеральными законами, комиссия может принять одно из следующих решений: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1) установить, что в рассматриваемом случае не содержится признаков несоблюдения указанных ограничений, запретов или требований, неисполнения обязанностей;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2) установить, что в рассматриваемом случае имеются признаки нарушения указанных ограничений, запретов или требований, неисполнения обязанностей. В этом случае комиссия указывает лицу, замещающему </w:t>
      </w:r>
      <w:r w:rsidR="00A50A2D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на недопустимость нарушения ограничений и запретов, требований о предотвращении или урегулировании конфликта интересов, неисполнения обязанностей, установленных Федеральным </w:t>
      </w:r>
      <w:hyperlink r:id="rId10" w:history="1">
        <w:r w:rsidRPr="00541B5C">
          <w:rPr>
            <w:color w:val="0000FF"/>
            <w:sz w:val="24"/>
            <w:szCs w:val="24"/>
          </w:rPr>
          <w:t>законом</w:t>
        </w:r>
      </w:hyperlink>
      <w:r w:rsidRPr="00541B5C">
        <w:rPr>
          <w:sz w:val="24"/>
          <w:szCs w:val="24"/>
        </w:rPr>
        <w:t xml:space="preserve"> "О противодействии коррупции" и другими федеральными законами и (или) рекомендует </w:t>
      </w:r>
      <w:r w:rsidRPr="002A70E6">
        <w:rPr>
          <w:sz w:val="24"/>
          <w:szCs w:val="24"/>
        </w:rPr>
        <w:t xml:space="preserve">Главе </w:t>
      </w:r>
      <w:r w:rsidR="00A50A2D" w:rsidRPr="002A70E6">
        <w:rPr>
          <w:sz w:val="24"/>
          <w:szCs w:val="24"/>
        </w:rPr>
        <w:t>муниципального образования «</w:t>
      </w:r>
      <w:r w:rsidR="0023399F">
        <w:rPr>
          <w:sz w:val="24"/>
          <w:szCs w:val="24"/>
        </w:rPr>
        <w:t>Светлянское</w:t>
      </w:r>
      <w:r w:rsidR="00A50A2D" w:rsidRPr="002A70E6">
        <w:rPr>
          <w:sz w:val="24"/>
          <w:szCs w:val="24"/>
        </w:rPr>
        <w:t>»</w:t>
      </w:r>
      <w:r w:rsidRPr="00E47AE3">
        <w:rPr>
          <w:b/>
          <w:sz w:val="24"/>
          <w:szCs w:val="24"/>
        </w:rPr>
        <w:t xml:space="preserve"> </w:t>
      </w:r>
      <w:r w:rsidRPr="00541B5C">
        <w:rPr>
          <w:sz w:val="24"/>
          <w:szCs w:val="24"/>
        </w:rPr>
        <w:t>применить к указанному лицу конкретную меру юридической ответственности.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18. Комиссия вправе принять иное, чем предусмотрено </w:t>
      </w:r>
      <w:hyperlink w:anchor="Par63" w:history="1">
        <w:r w:rsidRPr="00541B5C">
          <w:rPr>
            <w:color w:val="0000FF"/>
            <w:sz w:val="24"/>
            <w:szCs w:val="24"/>
          </w:rPr>
          <w:t>пунктами 14</w:t>
        </w:r>
      </w:hyperlink>
      <w:r w:rsidRPr="00541B5C">
        <w:rPr>
          <w:sz w:val="24"/>
          <w:szCs w:val="24"/>
        </w:rPr>
        <w:t xml:space="preserve"> - </w:t>
      </w:r>
      <w:hyperlink w:anchor="Par73" w:history="1">
        <w:r w:rsidRPr="00541B5C">
          <w:rPr>
            <w:color w:val="0000FF"/>
            <w:sz w:val="24"/>
            <w:szCs w:val="24"/>
          </w:rPr>
          <w:t>17</w:t>
        </w:r>
      </w:hyperlink>
      <w:r w:rsidRPr="00541B5C">
        <w:rPr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19. </w:t>
      </w:r>
      <w:proofErr w:type="gramStart"/>
      <w:r w:rsidRPr="00541B5C">
        <w:rPr>
          <w:sz w:val="24"/>
          <w:szCs w:val="24"/>
        </w:rPr>
        <w:t xml:space="preserve">В случае установления комиссией факта совершения лицом, замещающим </w:t>
      </w:r>
      <w:r w:rsidR="0023279E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направляются по поручению председателя комиссии в правоприменительные органы в течение трех календарных дней со дня установления данного факта, а при необходимости - немедленно.</w:t>
      </w:r>
      <w:proofErr w:type="gramEnd"/>
    </w:p>
    <w:p w:rsidR="00541B5C" w:rsidRPr="00541B5C" w:rsidRDefault="00541B5C" w:rsidP="00541B5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B5C">
        <w:rPr>
          <w:sz w:val="24"/>
          <w:szCs w:val="24"/>
        </w:rPr>
        <w:t>VI. Порядок оформления решений комиссии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20. Решение комиссии оформляется протоколом, который подписывают члены комиссии, принимавшие участие в ее заседании.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21. В протоколе заседания комиссии указываются: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1) дата заседания, фамилии, имена, отчества членов комиссии и других лиц, присутствующих на заседании;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2) информация о том, что заседание комиссии осуществлялось в порядке, предусмотренном настоящим Положением;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3) формулировка каждого из рассматриваемых на заседании комиссии вопросов с указанием фамилии, имени, отчества, должности лица, замещающего </w:t>
      </w:r>
      <w:r w:rsidR="00F20678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в отношении которого рассматривался вопрос;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4) источник информации, которая послужила основанием для проведения заседания комиссии, и дата поступления такой информации в комиссию;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5) содержание пояснений лица, замещающего </w:t>
      </w:r>
      <w:r w:rsidR="007F0C57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и других лиц по существу рассматриваемых вопросов;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7) другие сведения;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8) результаты голосования;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9) решение и обоснование его принятия.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22. Член комиссии, не согласный с принятым решением, вправе в письменном виде не позднее двух рабочих дней после дня проведения заседания комиссии, изложить свое мнение, которое подлежит обязательному приобщению к протоколу заседания комиссии.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 xml:space="preserve">23. Выписка из протокола заседания комиссии направляется лицу, замещающему </w:t>
      </w:r>
      <w:r w:rsidR="007F0C57">
        <w:rPr>
          <w:sz w:val="24"/>
          <w:szCs w:val="24"/>
        </w:rPr>
        <w:t>муниципальную</w:t>
      </w:r>
      <w:r w:rsidRPr="00541B5C">
        <w:rPr>
          <w:sz w:val="24"/>
          <w:szCs w:val="24"/>
        </w:rPr>
        <w:t xml:space="preserve"> должность, в течение трех дней после проведения соответствующего заседания комиссии.</w:t>
      </w:r>
    </w:p>
    <w:p w:rsidR="00541B5C" w:rsidRPr="00541B5C" w:rsidRDefault="00541B5C" w:rsidP="00541B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B5C">
        <w:rPr>
          <w:sz w:val="24"/>
          <w:szCs w:val="24"/>
        </w:rPr>
        <w:t>24. Решение комиссии может быть обжаловано в порядке, установленном законодательством Российской Федерации.</w:t>
      </w:r>
    </w:p>
    <w:p w:rsidR="00541B5C" w:rsidRPr="00541B5C" w:rsidRDefault="00541B5C" w:rsidP="00541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B5C" w:rsidRPr="00541B5C" w:rsidRDefault="00541B5C" w:rsidP="00541B5C">
      <w:pPr>
        <w:autoSpaceDE w:val="0"/>
        <w:autoSpaceDN w:val="0"/>
        <w:adjustRightInd w:val="0"/>
        <w:jc w:val="both"/>
      </w:pPr>
    </w:p>
    <w:p w:rsidR="00E60E76" w:rsidRPr="00541B5C" w:rsidRDefault="00E60E76" w:rsidP="00541B5C">
      <w:pPr>
        <w:rPr>
          <w:szCs w:val="16"/>
        </w:rPr>
      </w:pPr>
    </w:p>
    <w:sectPr w:rsidR="00E60E76" w:rsidRPr="00541B5C" w:rsidSect="000B3D83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A1"/>
    <w:multiLevelType w:val="hybridMultilevel"/>
    <w:tmpl w:val="621E94A0"/>
    <w:lvl w:ilvl="0" w:tplc="0AE65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66EED"/>
    <w:multiLevelType w:val="hybridMultilevel"/>
    <w:tmpl w:val="9C98F488"/>
    <w:lvl w:ilvl="0" w:tplc="770C9E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B776F"/>
    <w:multiLevelType w:val="hybridMultilevel"/>
    <w:tmpl w:val="8262642A"/>
    <w:lvl w:ilvl="0" w:tplc="BA1C524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FF2D6B"/>
    <w:multiLevelType w:val="hybridMultilevel"/>
    <w:tmpl w:val="2FCC3220"/>
    <w:lvl w:ilvl="0" w:tplc="F7681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421B1F"/>
    <w:multiLevelType w:val="hybridMultilevel"/>
    <w:tmpl w:val="E988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6D4A"/>
    <w:rsid w:val="00000BA6"/>
    <w:rsid w:val="00012729"/>
    <w:rsid w:val="000221DC"/>
    <w:rsid w:val="000272EA"/>
    <w:rsid w:val="00033C4F"/>
    <w:rsid w:val="000344C5"/>
    <w:rsid w:val="00035C6A"/>
    <w:rsid w:val="00042227"/>
    <w:rsid w:val="000466C3"/>
    <w:rsid w:val="000471E3"/>
    <w:rsid w:val="0005708E"/>
    <w:rsid w:val="000611AF"/>
    <w:rsid w:val="000B3D83"/>
    <w:rsid w:val="000D2427"/>
    <w:rsid w:val="000F091D"/>
    <w:rsid w:val="000F7139"/>
    <w:rsid w:val="00101062"/>
    <w:rsid w:val="00101BF0"/>
    <w:rsid w:val="00103082"/>
    <w:rsid w:val="00106ECA"/>
    <w:rsid w:val="001126F3"/>
    <w:rsid w:val="00120B38"/>
    <w:rsid w:val="00124E0F"/>
    <w:rsid w:val="00124FEA"/>
    <w:rsid w:val="00125F50"/>
    <w:rsid w:val="00132F7D"/>
    <w:rsid w:val="00156D1A"/>
    <w:rsid w:val="00160894"/>
    <w:rsid w:val="0017071F"/>
    <w:rsid w:val="001711D7"/>
    <w:rsid w:val="0017553E"/>
    <w:rsid w:val="0018694F"/>
    <w:rsid w:val="001A20FA"/>
    <w:rsid w:val="001A694E"/>
    <w:rsid w:val="001B3B1E"/>
    <w:rsid w:val="001C2AFF"/>
    <w:rsid w:val="001D67DB"/>
    <w:rsid w:val="001D7548"/>
    <w:rsid w:val="001E3F42"/>
    <w:rsid w:val="00201278"/>
    <w:rsid w:val="00203C73"/>
    <w:rsid w:val="00215D78"/>
    <w:rsid w:val="0023279E"/>
    <w:rsid w:val="0023399F"/>
    <w:rsid w:val="00236BF5"/>
    <w:rsid w:val="00240F2F"/>
    <w:rsid w:val="00247276"/>
    <w:rsid w:val="00253940"/>
    <w:rsid w:val="002618A5"/>
    <w:rsid w:val="00270EE5"/>
    <w:rsid w:val="00271BD8"/>
    <w:rsid w:val="00283614"/>
    <w:rsid w:val="00284D6D"/>
    <w:rsid w:val="00287117"/>
    <w:rsid w:val="00296F79"/>
    <w:rsid w:val="002A0008"/>
    <w:rsid w:val="002A2121"/>
    <w:rsid w:val="002A2699"/>
    <w:rsid w:val="002A6088"/>
    <w:rsid w:val="002A70E6"/>
    <w:rsid w:val="002B47D4"/>
    <w:rsid w:val="002B584F"/>
    <w:rsid w:val="002C6473"/>
    <w:rsid w:val="002E2468"/>
    <w:rsid w:val="002E5974"/>
    <w:rsid w:val="002F0197"/>
    <w:rsid w:val="00302CD4"/>
    <w:rsid w:val="00327FD3"/>
    <w:rsid w:val="00334DAB"/>
    <w:rsid w:val="003425B2"/>
    <w:rsid w:val="0034624D"/>
    <w:rsid w:val="003467C9"/>
    <w:rsid w:val="00347868"/>
    <w:rsid w:val="00351041"/>
    <w:rsid w:val="003560BC"/>
    <w:rsid w:val="00360585"/>
    <w:rsid w:val="00361CDF"/>
    <w:rsid w:val="0038198A"/>
    <w:rsid w:val="00384C26"/>
    <w:rsid w:val="003A06AC"/>
    <w:rsid w:val="003A4CDA"/>
    <w:rsid w:val="003C40D6"/>
    <w:rsid w:val="003C7653"/>
    <w:rsid w:val="003E788A"/>
    <w:rsid w:val="003F7A59"/>
    <w:rsid w:val="003F7D7F"/>
    <w:rsid w:val="00403588"/>
    <w:rsid w:val="0042212D"/>
    <w:rsid w:val="00425CCC"/>
    <w:rsid w:val="004318F0"/>
    <w:rsid w:val="00431FAE"/>
    <w:rsid w:val="00437ACE"/>
    <w:rsid w:val="0044458A"/>
    <w:rsid w:val="004558F8"/>
    <w:rsid w:val="004569A2"/>
    <w:rsid w:val="0046101F"/>
    <w:rsid w:val="00481B02"/>
    <w:rsid w:val="00487455"/>
    <w:rsid w:val="00493925"/>
    <w:rsid w:val="004C6223"/>
    <w:rsid w:val="004D7466"/>
    <w:rsid w:val="004F27A7"/>
    <w:rsid w:val="004F298F"/>
    <w:rsid w:val="004F43C3"/>
    <w:rsid w:val="004F7BFC"/>
    <w:rsid w:val="004F7F95"/>
    <w:rsid w:val="0050004B"/>
    <w:rsid w:val="00502324"/>
    <w:rsid w:val="0050296C"/>
    <w:rsid w:val="005137C4"/>
    <w:rsid w:val="0051468C"/>
    <w:rsid w:val="00520A0D"/>
    <w:rsid w:val="0052218F"/>
    <w:rsid w:val="00541B5C"/>
    <w:rsid w:val="005427D4"/>
    <w:rsid w:val="005523E7"/>
    <w:rsid w:val="00555B94"/>
    <w:rsid w:val="00556130"/>
    <w:rsid w:val="0057408A"/>
    <w:rsid w:val="005800B3"/>
    <w:rsid w:val="00583388"/>
    <w:rsid w:val="005A1F20"/>
    <w:rsid w:val="005A490B"/>
    <w:rsid w:val="005C00F4"/>
    <w:rsid w:val="005C6859"/>
    <w:rsid w:val="005D075F"/>
    <w:rsid w:val="005E52AB"/>
    <w:rsid w:val="005F62C1"/>
    <w:rsid w:val="0060207D"/>
    <w:rsid w:val="00612EA4"/>
    <w:rsid w:val="00615D9C"/>
    <w:rsid w:val="00617C7C"/>
    <w:rsid w:val="00626F1D"/>
    <w:rsid w:val="00630896"/>
    <w:rsid w:val="00641C81"/>
    <w:rsid w:val="00641DD7"/>
    <w:rsid w:val="00651C08"/>
    <w:rsid w:val="006529C5"/>
    <w:rsid w:val="00655448"/>
    <w:rsid w:val="00663561"/>
    <w:rsid w:val="0068126E"/>
    <w:rsid w:val="0068135F"/>
    <w:rsid w:val="00696F85"/>
    <w:rsid w:val="006D3250"/>
    <w:rsid w:val="006E1BB9"/>
    <w:rsid w:val="006E3AEF"/>
    <w:rsid w:val="006E5DC7"/>
    <w:rsid w:val="006F41DF"/>
    <w:rsid w:val="0070152A"/>
    <w:rsid w:val="00702997"/>
    <w:rsid w:val="00720998"/>
    <w:rsid w:val="00721DCA"/>
    <w:rsid w:val="0073403C"/>
    <w:rsid w:val="00736637"/>
    <w:rsid w:val="00736A54"/>
    <w:rsid w:val="007474FF"/>
    <w:rsid w:val="00756D2E"/>
    <w:rsid w:val="007602AD"/>
    <w:rsid w:val="00760456"/>
    <w:rsid w:val="00766C84"/>
    <w:rsid w:val="00773B8F"/>
    <w:rsid w:val="00777F41"/>
    <w:rsid w:val="00784676"/>
    <w:rsid w:val="00784BD9"/>
    <w:rsid w:val="00784EA1"/>
    <w:rsid w:val="007923D2"/>
    <w:rsid w:val="007A7DBA"/>
    <w:rsid w:val="007B2777"/>
    <w:rsid w:val="007C236B"/>
    <w:rsid w:val="007C798A"/>
    <w:rsid w:val="007E24B7"/>
    <w:rsid w:val="007E3C0A"/>
    <w:rsid w:val="007F0C57"/>
    <w:rsid w:val="007F18CA"/>
    <w:rsid w:val="007F7F7A"/>
    <w:rsid w:val="008020DA"/>
    <w:rsid w:val="0080617D"/>
    <w:rsid w:val="0081238D"/>
    <w:rsid w:val="00812550"/>
    <w:rsid w:val="0083393E"/>
    <w:rsid w:val="008447B6"/>
    <w:rsid w:val="008540B0"/>
    <w:rsid w:val="00864B22"/>
    <w:rsid w:val="008816CD"/>
    <w:rsid w:val="00887A33"/>
    <w:rsid w:val="00893459"/>
    <w:rsid w:val="008A26FE"/>
    <w:rsid w:val="008B3170"/>
    <w:rsid w:val="008B329E"/>
    <w:rsid w:val="008B36CD"/>
    <w:rsid w:val="008C01E1"/>
    <w:rsid w:val="008D4712"/>
    <w:rsid w:val="008E1906"/>
    <w:rsid w:val="008E2CB1"/>
    <w:rsid w:val="008E75C7"/>
    <w:rsid w:val="008F7942"/>
    <w:rsid w:val="00906576"/>
    <w:rsid w:val="00925BE2"/>
    <w:rsid w:val="00926B6C"/>
    <w:rsid w:val="009338AF"/>
    <w:rsid w:val="00937085"/>
    <w:rsid w:val="00946278"/>
    <w:rsid w:val="00954BBE"/>
    <w:rsid w:val="00962F16"/>
    <w:rsid w:val="0096608B"/>
    <w:rsid w:val="00975F78"/>
    <w:rsid w:val="00981AE6"/>
    <w:rsid w:val="009872BD"/>
    <w:rsid w:val="00991645"/>
    <w:rsid w:val="009C00A3"/>
    <w:rsid w:val="009C05F9"/>
    <w:rsid w:val="009C5E84"/>
    <w:rsid w:val="009C6F1E"/>
    <w:rsid w:val="009D6766"/>
    <w:rsid w:val="009D699E"/>
    <w:rsid w:val="009D7E39"/>
    <w:rsid w:val="009E13D8"/>
    <w:rsid w:val="009E2CED"/>
    <w:rsid w:val="009E6B18"/>
    <w:rsid w:val="009F02A6"/>
    <w:rsid w:val="00A030A6"/>
    <w:rsid w:val="00A10164"/>
    <w:rsid w:val="00A108D4"/>
    <w:rsid w:val="00A13BB9"/>
    <w:rsid w:val="00A42369"/>
    <w:rsid w:val="00A4236C"/>
    <w:rsid w:val="00A45DE9"/>
    <w:rsid w:val="00A5091B"/>
    <w:rsid w:val="00A50A2D"/>
    <w:rsid w:val="00A5564A"/>
    <w:rsid w:val="00A57CC7"/>
    <w:rsid w:val="00A63ADC"/>
    <w:rsid w:val="00A83354"/>
    <w:rsid w:val="00AA7264"/>
    <w:rsid w:val="00AD5C0D"/>
    <w:rsid w:val="00AD6DF6"/>
    <w:rsid w:val="00AE0BA7"/>
    <w:rsid w:val="00AE4305"/>
    <w:rsid w:val="00AF2CAE"/>
    <w:rsid w:val="00AF38A6"/>
    <w:rsid w:val="00B02F4C"/>
    <w:rsid w:val="00B14BEA"/>
    <w:rsid w:val="00B16F07"/>
    <w:rsid w:val="00B21300"/>
    <w:rsid w:val="00B24C47"/>
    <w:rsid w:val="00B315CB"/>
    <w:rsid w:val="00B33E05"/>
    <w:rsid w:val="00B35793"/>
    <w:rsid w:val="00B41445"/>
    <w:rsid w:val="00B43E8B"/>
    <w:rsid w:val="00B5282C"/>
    <w:rsid w:val="00B82B2A"/>
    <w:rsid w:val="00B83E8A"/>
    <w:rsid w:val="00B8672F"/>
    <w:rsid w:val="00BA728D"/>
    <w:rsid w:val="00BB3C54"/>
    <w:rsid w:val="00BD3B57"/>
    <w:rsid w:val="00BD6BFF"/>
    <w:rsid w:val="00BE475E"/>
    <w:rsid w:val="00BE62BD"/>
    <w:rsid w:val="00BE7012"/>
    <w:rsid w:val="00BF0B60"/>
    <w:rsid w:val="00BF262C"/>
    <w:rsid w:val="00BF26C6"/>
    <w:rsid w:val="00BF442B"/>
    <w:rsid w:val="00BF6D4A"/>
    <w:rsid w:val="00C03915"/>
    <w:rsid w:val="00C246DA"/>
    <w:rsid w:val="00C33AF1"/>
    <w:rsid w:val="00C33EEA"/>
    <w:rsid w:val="00C501F4"/>
    <w:rsid w:val="00C5592A"/>
    <w:rsid w:val="00C64DD8"/>
    <w:rsid w:val="00C6798D"/>
    <w:rsid w:val="00C826EB"/>
    <w:rsid w:val="00C93648"/>
    <w:rsid w:val="00CA3D4A"/>
    <w:rsid w:val="00CD1A5F"/>
    <w:rsid w:val="00CE5C60"/>
    <w:rsid w:val="00CE6032"/>
    <w:rsid w:val="00CE6036"/>
    <w:rsid w:val="00CE748B"/>
    <w:rsid w:val="00D029EE"/>
    <w:rsid w:val="00D065C3"/>
    <w:rsid w:val="00D07805"/>
    <w:rsid w:val="00D205A5"/>
    <w:rsid w:val="00D36813"/>
    <w:rsid w:val="00D36AA1"/>
    <w:rsid w:val="00D5608B"/>
    <w:rsid w:val="00D56C7C"/>
    <w:rsid w:val="00D67F98"/>
    <w:rsid w:val="00D840D6"/>
    <w:rsid w:val="00D85BC4"/>
    <w:rsid w:val="00D87C52"/>
    <w:rsid w:val="00D935C5"/>
    <w:rsid w:val="00D95884"/>
    <w:rsid w:val="00DA3F61"/>
    <w:rsid w:val="00DA76F6"/>
    <w:rsid w:val="00DB119C"/>
    <w:rsid w:val="00DB5331"/>
    <w:rsid w:val="00DD60E1"/>
    <w:rsid w:val="00E01328"/>
    <w:rsid w:val="00E155AC"/>
    <w:rsid w:val="00E2319D"/>
    <w:rsid w:val="00E31AD5"/>
    <w:rsid w:val="00E44392"/>
    <w:rsid w:val="00E47AE3"/>
    <w:rsid w:val="00E5036F"/>
    <w:rsid w:val="00E60E76"/>
    <w:rsid w:val="00E6164E"/>
    <w:rsid w:val="00E77B71"/>
    <w:rsid w:val="00E9114F"/>
    <w:rsid w:val="00EB00B6"/>
    <w:rsid w:val="00EC2079"/>
    <w:rsid w:val="00EC6A28"/>
    <w:rsid w:val="00ED7F8F"/>
    <w:rsid w:val="00EF6574"/>
    <w:rsid w:val="00EF76C2"/>
    <w:rsid w:val="00F01ECB"/>
    <w:rsid w:val="00F05513"/>
    <w:rsid w:val="00F13442"/>
    <w:rsid w:val="00F150E7"/>
    <w:rsid w:val="00F20678"/>
    <w:rsid w:val="00F20C79"/>
    <w:rsid w:val="00F26688"/>
    <w:rsid w:val="00F26EE7"/>
    <w:rsid w:val="00F27CE6"/>
    <w:rsid w:val="00F30F74"/>
    <w:rsid w:val="00F32A25"/>
    <w:rsid w:val="00F43662"/>
    <w:rsid w:val="00F46E74"/>
    <w:rsid w:val="00F53C74"/>
    <w:rsid w:val="00F77380"/>
    <w:rsid w:val="00F86FAB"/>
    <w:rsid w:val="00F9138F"/>
    <w:rsid w:val="00FA2A4C"/>
    <w:rsid w:val="00FA5BCC"/>
    <w:rsid w:val="00FB27B6"/>
    <w:rsid w:val="00FD0592"/>
    <w:rsid w:val="00FD2B60"/>
    <w:rsid w:val="00FE12C9"/>
    <w:rsid w:val="00FF01A0"/>
    <w:rsid w:val="00FF0A0D"/>
    <w:rsid w:val="00FF3FB7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0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semiHidden/>
    <w:rsid w:val="004318F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176F5B5763EF622F1C79547E7C6F1F3058AA127DA67C1D5F8B0B51D9A29E3DAD849D67553132ERBA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5176F5B5763EF622F1C79547E7C6F1F3058AA127DD67C1D5F8B0B51D9A29E3DAD849D4R7A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5176F5B5763EF622F1C79547E7C6F1F3058AA127DA67C1D5F8B0B51D9A29E3DAD849D67553132ERBA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5176F5B5763EF622F1C79547E7C6F1F3058AA127DD67C1D5F8B0B51D9A29E3DAD849D4R7A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176F5B5763EF622F1C79547E7C6F1F3058AA127DD67C1D5F8B0B51D9A29E3DAD849D4R7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CFAB-5556-4C56-8D0D-A99E83FB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18554</CharactersWithSpaces>
  <SharedDoc>false</SharedDoc>
  <HLinks>
    <vt:vector size="108" baseType="variant"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6684770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consultantplus://offline/ref=D05176F5B5763EF622F1C79547E7C6F1F3058AA127DD67C1D5F8B0B51D9A29E3DAD849D4R7A0J</vt:lpwstr>
      </vt:variant>
      <vt:variant>
        <vt:lpwstr/>
      </vt:variant>
      <vt:variant>
        <vt:i4>6684770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consultantplus://offline/ref=D05176F5B5763EF622F1C79547E7C6F1F3058AA127DD67C1D5F8B0B51D9A29E3DAD849D4R7A0J</vt:lpwstr>
      </vt:variant>
      <vt:variant>
        <vt:lpwstr/>
      </vt:variant>
      <vt:variant>
        <vt:i4>6750307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consultantplus://offline/ref=D05176F5B5763EF622F1C79547E7C6F1F3058AA127DA67C1D5F8B0B51D9A29E3DAD849D67553132ERBA3J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consultantplus://offline/ref=D05176F5B5763EF622F1C79547E7C6F1F3058AA127DD67C1D5F8B0B51D9A29E3DAD849D4R7A0J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consultantplus://offline/ref=D05176F5B5763EF622F1C79547E7C6F1F3058AA127DA67C1D5F8B0B51D9A29E3DAD849D67553132ERBA3J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VarlamovaO</dc:creator>
  <cp:keywords/>
  <dc:description/>
  <cp:lastModifiedBy>Paradise</cp:lastModifiedBy>
  <cp:revision>4</cp:revision>
  <cp:lastPrinted>2015-12-15T04:39:00Z</cp:lastPrinted>
  <dcterms:created xsi:type="dcterms:W3CDTF">2016-01-25T09:45:00Z</dcterms:created>
  <dcterms:modified xsi:type="dcterms:W3CDTF">2016-01-27T06:51:00Z</dcterms:modified>
</cp:coreProperties>
</file>