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9D" w:rsidRPr="00A71D36" w:rsidRDefault="004D2BB2" w:rsidP="00FF449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2945452</wp:posOffset>
                </wp:positionH>
                <wp:positionV relativeFrom="paragraph">
                  <wp:posOffset>-170815</wp:posOffset>
                </wp:positionV>
                <wp:extent cx="3126105" cy="1275715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49D" w:rsidRDefault="00FF449D" w:rsidP="00FF449D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</w:p>
                          <w:p w:rsidR="00FF449D" w:rsidRDefault="00FF449D" w:rsidP="00FF449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4D2BB2" w:rsidRDefault="00FF449D" w:rsidP="00032CCA">
                            <w:pPr>
                              <w:jc w:val="right"/>
                            </w:pPr>
                            <w:r w:rsidRPr="00FF449D"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2BB2">
                              <w:t>Утверждено распоряжением</w:t>
                            </w:r>
                          </w:p>
                          <w:p w:rsidR="004D2BB2" w:rsidRDefault="004D2BB2" w:rsidP="00032CCA">
                            <w:pPr>
                              <w:jc w:val="right"/>
                            </w:pPr>
                            <w:r>
                              <w:t xml:space="preserve">Главы Администрации </w:t>
                            </w:r>
                            <w:proofErr w:type="gramStart"/>
                            <w:r>
                              <w:t>муниципального</w:t>
                            </w:r>
                            <w:proofErr w:type="gramEnd"/>
                          </w:p>
                          <w:p w:rsidR="00032CCA" w:rsidRDefault="004D2BB2" w:rsidP="00032CCA">
                            <w:pPr>
                              <w:jc w:val="right"/>
                            </w:pPr>
                            <w:r>
                              <w:t>образования «Светлянское</w:t>
                            </w:r>
                            <w:r w:rsidR="00032CCA">
                              <w:t>»</w:t>
                            </w:r>
                          </w:p>
                          <w:p w:rsidR="00FF449D" w:rsidRPr="000E74E0" w:rsidRDefault="00032CCA" w:rsidP="00032CCA">
                            <w:pPr>
                              <w:jc w:val="right"/>
                            </w:pPr>
                            <w:r>
                              <w:t>от 29 мая 2014 года № 38</w:t>
                            </w:r>
                            <w:r w:rsidR="00FF449D">
                              <w:tab/>
                              <w:t xml:space="preserve">       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1.95pt;margin-top:-13.45pt;width:246.15pt;height:10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Fk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" filled="f" stroked="f">
                <v:textbox>
                  <w:txbxContent>
                    <w:p w:rsidR="00FF449D" w:rsidRDefault="00FF449D" w:rsidP="00FF449D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</w:p>
                    <w:p w:rsidR="00FF449D" w:rsidRDefault="00FF449D" w:rsidP="00FF449D">
                      <w:pPr>
                        <w:rPr>
                          <w:b/>
                          <w:bCs/>
                        </w:rPr>
                      </w:pPr>
                    </w:p>
                    <w:p w:rsidR="004D2BB2" w:rsidRDefault="00FF449D" w:rsidP="00032CCA">
                      <w:pPr>
                        <w:jc w:val="right"/>
                      </w:pPr>
                      <w:r w:rsidRPr="00FF449D"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 w:rsidR="004D2BB2">
                        <w:t>Утверждено распоряжением</w:t>
                      </w:r>
                    </w:p>
                    <w:p w:rsidR="004D2BB2" w:rsidRDefault="004D2BB2" w:rsidP="00032CCA">
                      <w:pPr>
                        <w:jc w:val="right"/>
                      </w:pPr>
                      <w:r>
                        <w:t xml:space="preserve">Главы Администрации </w:t>
                      </w:r>
                      <w:proofErr w:type="gramStart"/>
                      <w:r>
                        <w:t>муниципального</w:t>
                      </w:r>
                      <w:proofErr w:type="gramEnd"/>
                    </w:p>
                    <w:p w:rsidR="00032CCA" w:rsidRDefault="004D2BB2" w:rsidP="00032CCA">
                      <w:pPr>
                        <w:jc w:val="right"/>
                      </w:pPr>
                      <w:r>
                        <w:t>образования «Светлянское</w:t>
                      </w:r>
                      <w:r w:rsidR="00032CCA">
                        <w:t>»</w:t>
                      </w:r>
                    </w:p>
                    <w:p w:rsidR="00FF449D" w:rsidRPr="000E74E0" w:rsidRDefault="00032CCA" w:rsidP="00032CCA">
                      <w:pPr>
                        <w:jc w:val="right"/>
                      </w:pPr>
                      <w:r>
                        <w:t>от 29 мая 2014 года № 38</w:t>
                      </w:r>
                      <w:r w:rsidR="00FF449D">
                        <w:tab/>
                        <w:t xml:space="preserve">     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F449D">
        <w:t xml:space="preserve">                </w:t>
      </w:r>
    </w:p>
    <w:p w:rsidR="00FF449D" w:rsidRDefault="00FF449D" w:rsidP="00FF449D">
      <w:pPr>
        <w:rPr>
          <w:lang w:val="en-US"/>
        </w:rPr>
      </w:pPr>
    </w:p>
    <w:p w:rsidR="00A010BE" w:rsidRDefault="00AB217D" w:rsidP="00CE5633">
      <w:pPr>
        <w:rPr>
          <w:color w:val="00000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F325ED" w:rsidRPr="00AB217D">
        <w:rPr>
          <w:sz w:val="28"/>
          <w:szCs w:val="28"/>
        </w:rPr>
        <w:tab/>
      </w:r>
      <w:r w:rsidR="00F325ED" w:rsidRPr="00AB217D">
        <w:rPr>
          <w:sz w:val="28"/>
          <w:szCs w:val="28"/>
        </w:rPr>
        <w:tab/>
      </w:r>
      <w:r w:rsidR="00F325ED" w:rsidRPr="00AB217D">
        <w:rPr>
          <w:sz w:val="28"/>
          <w:szCs w:val="28"/>
        </w:rPr>
        <w:tab/>
      </w:r>
      <w:r w:rsidR="00F325ED" w:rsidRPr="00AB217D">
        <w:rPr>
          <w:sz w:val="28"/>
          <w:szCs w:val="28"/>
        </w:rPr>
        <w:tab/>
      </w:r>
      <w:r w:rsidR="00F325ED">
        <w:tab/>
      </w:r>
      <w:r w:rsidR="00F325ED">
        <w:tab/>
      </w:r>
      <w:r w:rsidR="00F325ED">
        <w:tab/>
      </w:r>
      <w:r w:rsidR="00F325ED">
        <w:tab/>
      </w:r>
      <w:r w:rsidR="00F325ED">
        <w:rPr>
          <w:b/>
        </w:rPr>
        <w:tab/>
      </w:r>
    </w:p>
    <w:p w:rsidR="00625B94" w:rsidRPr="00625B94" w:rsidRDefault="00625B94" w:rsidP="00625B9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032CCA" w:rsidRDefault="00032CCA" w:rsidP="00625B9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2" w:name="Par30"/>
      <w:bookmarkEnd w:id="2"/>
    </w:p>
    <w:p w:rsidR="00032CCA" w:rsidRDefault="00032CCA" w:rsidP="00625B9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32CCA" w:rsidRDefault="00032CCA" w:rsidP="00625B9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25B94" w:rsidRPr="00625B94" w:rsidRDefault="00625B94" w:rsidP="00625B9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25B94">
        <w:rPr>
          <w:b/>
          <w:bCs/>
          <w:color w:val="000000"/>
          <w:sz w:val="28"/>
          <w:szCs w:val="28"/>
        </w:rPr>
        <w:t>Политика</w:t>
      </w:r>
    </w:p>
    <w:p w:rsidR="004D2BB2" w:rsidRDefault="00625B94" w:rsidP="00625B9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25B94">
        <w:rPr>
          <w:b/>
          <w:bCs/>
          <w:color w:val="000000"/>
          <w:sz w:val="28"/>
          <w:szCs w:val="28"/>
        </w:rPr>
        <w:t xml:space="preserve">в отношении обработки персональных данных </w:t>
      </w:r>
    </w:p>
    <w:p w:rsidR="00625B94" w:rsidRPr="00625B94" w:rsidRDefault="00625B94" w:rsidP="00625B9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25B94">
        <w:rPr>
          <w:b/>
          <w:bCs/>
          <w:color w:val="000000"/>
          <w:sz w:val="28"/>
          <w:szCs w:val="28"/>
        </w:rPr>
        <w:t xml:space="preserve">в  </w:t>
      </w:r>
      <w:r w:rsidR="004D2BB2">
        <w:rPr>
          <w:b/>
          <w:bCs/>
          <w:color w:val="000000"/>
          <w:sz w:val="28"/>
          <w:szCs w:val="28"/>
        </w:rPr>
        <w:t>А</w:t>
      </w:r>
      <w:r w:rsidRPr="00625B94">
        <w:rPr>
          <w:b/>
          <w:bCs/>
          <w:color w:val="000000"/>
          <w:sz w:val="28"/>
          <w:szCs w:val="28"/>
        </w:rPr>
        <w:t>дминистрации муниципального образования «</w:t>
      </w:r>
      <w:r w:rsidR="004D2BB2">
        <w:rPr>
          <w:b/>
          <w:bCs/>
          <w:color w:val="000000"/>
          <w:sz w:val="28"/>
          <w:szCs w:val="28"/>
        </w:rPr>
        <w:t>Светлянское</w:t>
      </w:r>
      <w:r w:rsidRPr="00625B94">
        <w:rPr>
          <w:b/>
          <w:bCs/>
          <w:color w:val="000000"/>
          <w:sz w:val="28"/>
          <w:szCs w:val="28"/>
        </w:rPr>
        <w:t>»</w:t>
      </w:r>
    </w:p>
    <w:p w:rsidR="00625B94" w:rsidRPr="00625B94" w:rsidRDefault="00625B94" w:rsidP="00625B9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bookmarkStart w:id="3" w:name="Par35"/>
      <w:bookmarkEnd w:id="3"/>
      <w:r w:rsidRPr="00625B94">
        <w:rPr>
          <w:color w:val="000000"/>
          <w:spacing w:val="6"/>
        </w:rPr>
        <w:t> 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b/>
          <w:color w:val="000000"/>
          <w:spacing w:val="6"/>
        </w:rPr>
      </w:pPr>
      <w:r w:rsidRPr="00625B94">
        <w:rPr>
          <w:color w:val="000000"/>
          <w:spacing w:val="6"/>
        </w:rPr>
        <w:t xml:space="preserve"> </w:t>
      </w:r>
      <w:r w:rsidRPr="00625B94">
        <w:rPr>
          <w:b/>
          <w:color w:val="000000"/>
          <w:spacing w:val="6"/>
        </w:rPr>
        <w:t>1. Общие положения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 xml:space="preserve">1.1. Политика Администрации муниципального образования </w:t>
      </w:r>
      <w:r w:rsidR="00032CCA">
        <w:rPr>
          <w:color w:val="000000"/>
          <w:spacing w:val="6"/>
        </w:rPr>
        <w:t>«Светлянское»</w:t>
      </w:r>
      <w:r w:rsidRPr="00625B94">
        <w:rPr>
          <w:color w:val="000000"/>
          <w:spacing w:val="6"/>
        </w:rPr>
        <w:t xml:space="preserve"> в отношении обработки персональных данных определяет порядок, условия обработки персональных данных и устанавливает требования по обеспечению безопасности персональных данных </w:t>
      </w:r>
      <w:proofErr w:type="gramStart"/>
      <w:r w:rsidRPr="00625B94">
        <w:rPr>
          <w:color w:val="000000"/>
          <w:spacing w:val="6"/>
        </w:rPr>
        <w:t>в</w:t>
      </w:r>
      <w:proofErr w:type="gramEnd"/>
      <w:r w:rsidRPr="00625B94">
        <w:rPr>
          <w:color w:val="000000"/>
          <w:spacing w:val="6"/>
        </w:rPr>
        <w:t xml:space="preserve"> </w:t>
      </w:r>
      <w:proofErr w:type="gramStart"/>
      <w:r w:rsidRPr="00625B94">
        <w:rPr>
          <w:color w:val="000000"/>
          <w:spacing w:val="6"/>
        </w:rPr>
        <w:t>Администрация</w:t>
      </w:r>
      <w:proofErr w:type="gramEnd"/>
      <w:r w:rsidRPr="00625B94">
        <w:rPr>
          <w:color w:val="000000"/>
          <w:spacing w:val="6"/>
        </w:rPr>
        <w:t xml:space="preserve"> МО </w:t>
      </w:r>
      <w:r w:rsidR="00032CCA">
        <w:rPr>
          <w:color w:val="000000"/>
          <w:spacing w:val="6"/>
        </w:rPr>
        <w:t>«Светлянское»</w:t>
      </w:r>
      <w:r w:rsidRPr="00625B94">
        <w:rPr>
          <w:color w:val="000000"/>
          <w:spacing w:val="6"/>
        </w:rPr>
        <w:t>.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>1.2. Политика разработана в соответствии со следующими нормативными правовыми актами в области обработки и обеспечения безопасности персональных данных: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>- Конституция Российской Федерации;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>- Федеральный закон от 27.07.2006 № 152-ФЗ «О персональных данных» в ред. Федерального закона от 25.07.11г. №261-ФЗ</w:t>
      </w:r>
    </w:p>
    <w:p w:rsidR="00625B94" w:rsidRPr="00625B94" w:rsidRDefault="00625B94" w:rsidP="00625B94">
      <w:pPr>
        <w:pStyle w:val="4"/>
        <w:rPr>
          <w:rFonts w:ascii="Times New Roman" w:hAnsi="Times New Roman"/>
          <w:i w:val="0"/>
          <w:color w:val="000000"/>
          <w:spacing w:val="6"/>
          <w:sz w:val="24"/>
          <w:szCs w:val="24"/>
        </w:rPr>
      </w:pPr>
      <w:r w:rsidRPr="00625B94">
        <w:rPr>
          <w:rFonts w:ascii="Times New Roman" w:hAnsi="Times New Roman"/>
          <w:i w:val="0"/>
          <w:color w:val="000000"/>
          <w:sz w:val="24"/>
          <w:szCs w:val="24"/>
        </w:rPr>
        <w:t>- Федеральный закон «Об информации, информационных технологиях и о защите информации» от 27.07.06 г. № 149-ФЗ;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>- Постановление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>- Постановление Правительства Российской Федерации от 21.03.2012 № 211 «</w:t>
      </w:r>
      <w:proofErr w:type="gramStart"/>
      <w:r w:rsidRPr="00625B94">
        <w:rPr>
          <w:color w:val="000000"/>
          <w:spacing w:val="6"/>
        </w:rPr>
        <w:t>Об</w:t>
      </w:r>
      <w:proofErr w:type="gramEnd"/>
      <w:r w:rsidRPr="00625B94">
        <w:rPr>
          <w:color w:val="000000"/>
          <w:spacing w:val="6"/>
        </w:rPr>
        <w:t xml:space="preserve"> </w:t>
      </w:r>
      <w:proofErr w:type="gramStart"/>
      <w:r w:rsidRPr="00625B94">
        <w:rPr>
          <w:color w:val="000000"/>
          <w:spacing w:val="6"/>
        </w:rPr>
        <w:t>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>- 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625B94" w:rsidRPr="004A0516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spacing w:val="6"/>
        </w:rPr>
      </w:pPr>
      <w:r w:rsidRPr="00625B94">
        <w:rPr>
          <w:color w:val="000000"/>
          <w:spacing w:val="6"/>
        </w:rPr>
        <w:t xml:space="preserve">- </w:t>
      </w:r>
      <w:r w:rsidRPr="004A0516">
        <w:rPr>
          <w:spacing w:val="6"/>
        </w:rPr>
        <w:t xml:space="preserve">Распоряжение № </w:t>
      </w:r>
      <w:r w:rsidR="004A0516">
        <w:rPr>
          <w:spacing w:val="6"/>
        </w:rPr>
        <w:t>57-1</w:t>
      </w:r>
      <w:r w:rsidRPr="004A0516">
        <w:rPr>
          <w:spacing w:val="6"/>
        </w:rPr>
        <w:t xml:space="preserve"> от </w:t>
      </w:r>
      <w:r w:rsidR="004A0516">
        <w:rPr>
          <w:spacing w:val="6"/>
        </w:rPr>
        <w:t>21</w:t>
      </w:r>
      <w:r w:rsidRPr="004A0516">
        <w:rPr>
          <w:spacing w:val="6"/>
        </w:rPr>
        <w:t xml:space="preserve">.12.2009 г. Администрации МО </w:t>
      </w:r>
      <w:r w:rsidR="00032CCA" w:rsidRPr="004A0516">
        <w:rPr>
          <w:spacing w:val="6"/>
        </w:rPr>
        <w:t>«Светлянское»</w:t>
      </w:r>
      <w:r w:rsidRPr="004A0516">
        <w:rPr>
          <w:spacing w:val="6"/>
        </w:rPr>
        <w:t xml:space="preserve"> «Об утверждении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в Администрации муниципального образования </w:t>
      </w:r>
      <w:r w:rsidR="00032CCA" w:rsidRPr="004A0516">
        <w:rPr>
          <w:spacing w:val="6"/>
        </w:rPr>
        <w:t>«Светлянское»</w:t>
      </w:r>
      <w:r w:rsidR="004A0516">
        <w:rPr>
          <w:spacing w:val="6"/>
        </w:rPr>
        <w:t>;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 xml:space="preserve">- иными нормативными правовыми актами в области обработки и обеспечения безопасности персональных данных, а также руководящими документами </w:t>
      </w:r>
      <w:r w:rsidRPr="00625B94">
        <w:rPr>
          <w:color w:val="000000"/>
          <w:spacing w:val="6"/>
        </w:rPr>
        <w:lastRenderedPageBreak/>
        <w:t>Федеральной службы по техническому и экспортному контролю и Федеральной службы безопасности Российской Федерации.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>1.3.  В настоящем документе используются следующие основные понятия: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i/>
          <w:color w:val="000000"/>
          <w:spacing w:val="6"/>
        </w:rPr>
        <w:t>персональные данные</w:t>
      </w:r>
      <w:r w:rsidRPr="00625B94">
        <w:rPr>
          <w:color w:val="000000"/>
          <w:spacing w:val="6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proofErr w:type="gramStart"/>
      <w:r w:rsidRPr="00625B94">
        <w:rPr>
          <w:i/>
          <w:color w:val="000000"/>
          <w:spacing w:val="6"/>
        </w:rPr>
        <w:t>обработка персональных данных</w:t>
      </w:r>
      <w:r w:rsidRPr="00625B94">
        <w:rPr>
          <w:color w:val="000000"/>
          <w:spacing w:val="6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i/>
          <w:color w:val="000000"/>
          <w:spacing w:val="6"/>
        </w:rPr>
        <w:t>автоматизированная обработка персональных данных</w:t>
      </w:r>
      <w:r w:rsidRPr="00625B94">
        <w:rPr>
          <w:color w:val="000000"/>
          <w:spacing w:val="6"/>
        </w:rPr>
        <w:t xml:space="preserve"> - обработка персональных данных с помощью средств вычислительной техники;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i/>
          <w:color w:val="000000"/>
          <w:spacing w:val="6"/>
        </w:rPr>
        <w:t>распространение персональных данных</w:t>
      </w:r>
      <w:r w:rsidRPr="00625B94">
        <w:rPr>
          <w:color w:val="000000"/>
          <w:spacing w:val="6"/>
        </w:rPr>
        <w:t xml:space="preserve"> - действия, направленные на раскрытие персональных данных неопределенному кругу лиц;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i/>
          <w:color w:val="000000"/>
          <w:spacing w:val="6"/>
        </w:rPr>
        <w:t>предоставление персональных данных</w:t>
      </w:r>
      <w:r w:rsidRPr="00625B94">
        <w:rPr>
          <w:color w:val="000000"/>
          <w:spacing w:val="6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i/>
          <w:color w:val="000000"/>
          <w:spacing w:val="6"/>
        </w:rPr>
        <w:t>блокирование персональных данных</w:t>
      </w:r>
      <w:r w:rsidRPr="00625B94">
        <w:rPr>
          <w:color w:val="000000"/>
          <w:spacing w:val="6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i/>
          <w:color w:val="000000"/>
          <w:spacing w:val="6"/>
        </w:rPr>
        <w:t>уничтожение персональных данных</w:t>
      </w:r>
      <w:r w:rsidRPr="00625B94">
        <w:rPr>
          <w:color w:val="000000"/>
          <w:spacing w:val="6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i/>
          <w:color w:val="000000"/>
          <w:spacing w:val="6"/>
        </w:rPr>
        <w:t>обезличивание персональных данных</w:t>
      </w:r>
      <w:r w:rsidRPr="00625B94">
        <w:rPr>
          <w:color w:val="000000"/>
          <w:spacing w:val="6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i/>
          <w:color w:val="000000"/>
          <w:spacing w:val="6"/>
        </w:rPr>
        <w:t>информационная система персональных данных</w:t>
      </w:r>
      <w:r w:rsidRPr="00625B94">
        <w:rPr>
          <w:color w:val="000000"/>
          <w:spacing w:val="6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i/>
          <w:color w:val="000000"/>
          <w:spacing w:val="6"/>
        </w:rPr>
        <w:t>трансграничная передача персональных данных</w:t>
      </w:r>
      <w:r w:rsidRPr="00625B94">
        <w:rPr>
          <w:color w:val="000000"/>
          <w:spacing w:val="6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b/>
          <w:color w:val="000000"/>
          <w:spacing w:val="6"/>
        </w:rPr>
      </w:pPr>
      <w:r w:rsidRPr="00625B94">
        <w:rPr>
          <w:color w:val="000000"/>
          <w:spacing w:val="6"/>
        </w:rPr>
        <w:t> 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b/>
          <w:color w:val="000000"/>
          <w:spacing w:val="6"/>
        </w:rPr>
      </w:pPr>
      <w:r w:rsidRPr="00625B94">
        <w:rPr>
          <w:b/>
          <w:color w:val="000000"/>
          <w:spacing w:val="6"/>
        </w:rPr>
        <w:t xml:space="preserve"> 2.  Обработка персональных данных. 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 xml:space="preserve">2.1.  Обработка персональных данных </w:t>
      </w:r>
      <w:proofErr w:type="gramStart"/>
      <w:r w:rsidRPr="00625B94">
        <w:rPr>
          <w:color w:val="000000"/>
          <w:spacing w:val="6"/>
        </w:rPr>
        <w:t>в</w:t>
      </w:r>
      <w:proofErr w:type="gramEnd"/>
      <w:r w:rsidRPr="00625B94">
        <w:rPr>
          <w:color w:val="000000"/>
          <w:spacing w:val="6"/>
        </w:rPr>
        <w:t xml:space="preserve"> </w:t>
      </w:r>
      <w:proofErr w:type="gramStart"/>
      <w:r w:rsidRPr="00625B94">
        <w:rPr>
          <w:color w:val="000000"/>
          <w:spacing w:val="6"/>
        </w:rPr>
        <w:t>Администрация</w:t>
      </w:r>
      <w:proofErr w:type="gramEnd"/>
      <w:r w:rsidRPr="00625B94">
        <w:rPr>
          <w:color w:val="000000"/>
          <w:spacing w:val="6"/>
        </w:rPr>
        <w:t xml:space="preserve"> МО </w:t>
      </w:r>
      <w:r w:rsidR="00032CCA">
        <w:rPr>
          <w:color w:val="000000"/>
          <w:spacing w:val="6"/>
        </w:rPr>
        <w:t>«Светлянское»</w:t>
      </w:r>
      <w:r w:rsidRPr="00625B94">
        <w:rPr>
          <w:color w:val="000000"/>
          <w:spacing w:val="6"/>
        </w:rPr>
        <w:t xml:space="preserve"> осуществляется на основании следующих принципов: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>- обработка персональных данных осуществляется на законной и справедливой основе;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lastRenderedPageBreak/>
        <w:t>- обработка персональных данных ограничивается достижением конкретных, заранее определенных и законных целей (не допускается обработка персональных данных, несовместимая с целями сбора персональных данных);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>- 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>- обработке подлежат только персональные данные, которые отвечают целям их обработки;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>- 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обработки;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>-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 (принимаются необходимые меры по удалению или уточнению неполных или неточных данных).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 xml:space="preserve">2.2.  С целью осуществления своих полномочий Администрация МО </w:t>
      </w:r>
      <w:r w:rsidR="00032CCA">
        <w:rPr>
          <w:color w:val="000000"/>
          <w:spacing w:val="6"/>
        </w:rPr>
        <w:t>«Светлянское»</w:t>
      </w:r>
      <w:r w:rsidRPr="00625B94">
        <w:rPr>
          <w:color w:val="000000"/>
          <w:spacing w:val="6"/>
        </w:rPr>
        <w:t xml:space="preserve"> обрабатывает персональные данные следующих субъектов персональных данных: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>- муниципальные служащие и их близкие родственники; работники, принятые по договорам оказания услуг, и их близкие родственники;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>- руководители муниципальных учреждений, их супруги и несовершеннолетние дети, а также лица, поступающие на должности руководителей муниципальных учреждений;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>- муниципальные служащие, включенные в кадровый резерв; претенденты, участвующие в конкурсах на замещение вакантных должностей;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 xml:space="preserve">- граждане, состоящие в трудовых и гражданско-правовых отношениях с Администрацией МО </w:t>
      </w:r>
      <w:r w:rsidR="00032CCA">
        <w:rPr>
          <w:color w:val="000000"/>
          <w:spacing w:val="6"/>
        </w:rPr>
        <w:t>«Светлянское»</w:t>
      </w:r>
      <w:r w:rsidRPr="00625B94">
        <w:rPr>
          <w:color w:val="000000"/>
          <w:spacing w:val="6"/>
        </w:rPr>
        <w:t>;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 xml:space="preserve"> - граждане, обратившиеся </w:t>
      </w:r>
      <w:proofErr w:type="gramStart"/>
      <w:r w:rsidRPr="00625B94">
        <w:rPr>
          <w:color w:val="000000"/>
          <w:spacing w:val="6"/>
        </w:rPr>
        <w:t>в</w:t>
      </w:r>
      <w:proofErr w:type="gramEnd"/>
      <w:r w:rsidRPr="00625B94">
        <w:rPr>
          <w:color w:val="000000"/>
          <w:spacing w:val="6"/>
        </w:rPr>
        <w:t xml:space="preserve"> </w:t>
      </w:r>
      <w:proofErr w:type="gramStart"/>
      <w:r w:rsidRPr="00625B94">
        <w:rPr>
          <w:color w:val="000000"/>
          <w:spacing w:val="6"/>
        </w:rPr>
        <w:t>Администрация</w:t>
      </w:r>
      <w:proofErr w:type="gramEnd"/>
      <w:r w:rsidRPr="00625B94">
        <w:rPr>
          <w:color w:val="000000"/>
          <w:spacing w:val="6"/>
        </w:rPr>
        <w:t xml:space="preserve"> МО </w:t>
      </w:r>
      <w:r w:rsidR="00032CCA">
        <w:rPr>
          <w:color w:val="000000"/>
          <w:spacing w:val="6"/>
        </w:rPr>
        <w:t>«Светлянское»</w:t>
      </w:r>
      <w:r w:rsidRPr="00625B94">
        <w:rPr>
          <w:color w:val="000000"/>
          <w:spacing w:val="6"/>
        </w:rPr>
        <w:t xml:space="preserve"> с обращениями, заявлениями с целью получения муниципальных услуг, и их близкие родственники;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 xml:space="preserve">2.3.  </w:t>
      </w:r>
      <w:proofErr w:type="gramStart"/>
      <w:r w:rsidRPr="00625B94">
        <w:rPr>
          <w:color w:val="000000"/>
          <w:spacing w:val="6"/>
        </w:rPr>
        <w:t xml:space="preserve">Администрацией МО </w:t>
      </w:r>
      <w:r w:rsidR="00032CCA">
        <w:rPr>
          <w:color w:val="000000"/>
          <w:spacing w:val="6"/>
        </w:rPr>
        <w:t>«Светлянское»</w:t>
      </w:r>
      <w:r w:rsidRPr="00625B94">
        <w:rPr>
          <w:color w:val="000000"/>
          <w:spacing w:val="6"/>
        </w:rPr>
        <w:t xml:space="preserve"> обрабатываются следующие категории персональных данных субъектов персональных данных (в зависимости от целей обработки персональных данных):</w:t>
      </w:r>
      <w:r w:rsidR="007142FD">
        <w:rPr>
          <w:color w:val="000000"/>
          <w:spacing w:val="6"/>
        </w:rPr>
        <w:t xml:space="preserve"> </w:t>
      </w:r>
      <w:r w:rsidRPr="00625B94">
        <w:rPr>
          <w:color w:val="000000"/>
          <w:spacing w:val="6"/>
        </w:rPr>
        <w:t>фамилия, имя, отчество; доходы; профессия; образование; имущественное положение; социальное положение; семейное положение; адрес регистрации; место рождения; дата рождения; месяц рождения; год рождения;</w:t>
      </w:r>
      <w:proofErr w:type="gramEnd"/>
      <w:r w:rsidRPr="00625B94">
        <w:rPr>
          <w:color w:val="000000"/>
          <w:spacing w:val="6"/>
        </w:rPr>
        <w:t xml:space="preserve"> </w:t>
      </w:r>
      <w:proofErr w:type="gramStart"/>
      <w:r w:rsidRPr="00625B94">
        <w:rPr>
          <w:color w:val="000000"/>
          <w:spacing w:val="6"/>
        </w:rPr>
        <w:t xml:space="preserve">данные документов: паспорта Российской Федерации, военного билета, свидетельства о рождении, свидетельства о браке, свидетельства о смерти, свидетельства о государственной регистрации права собственности, документа, подтверждающего право на меры социальной поддержки, документов подтверждающих нетрудоспособность и нахождение на иждивении, страхового медицинского полиса обязательного медицинского страхования, страхового свидетельства обязательного пенсионного страхования, </w:t>
      </w:r>
      <w:r w:rsidRPr="00625B94">
        <w:rPr>
          <w:color w:val="000000"/>
          <w:spacing w:val="6"/>
        </w:rPr>
        <w:br/>
        <w:t>ИНН; адрес проживания;</w:t>
      </w:r>
      <w:proofErr w:type="gramEnd"/>
      <w:r w:rsidRPr="00625B94">
        <w:rPr>
          <w:color w:val="000000"/>
          <w:spacing w:val="6"/>
        </w:rPr>
        <w:t xml:space="preserve"> место работы; сведения о пребывании за границей; гражданство; должность; стаж; сведения о квалификации; сведения о наличии званий и наград; номер расчетного счета; номер контактного телефона; адрес электронной почты; сведения о начисленной плате за коммунальные услуги, о начисленной задолженности по оплате коммунальных услуг.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ind w:firstLine="72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lastRenderedPageBreak/>
        <w:t xml:space="preserve">Биометрические персональные данные Администрация МО </w:t>
      </w:r>
      <w:r w:rsidR="00032CCA">
        <w:rPr>
          <w:color w:val="000000"/>
          <w:spacing w:val="6"/>
        </w:rPr>
        <w:t>«Светлянское»</w:t>
      </w:r>
      <w:r w:rsidRPr="00625B94">
        <w:rPr>
          <w:color w:val="000000"/>
          <w:spacing w:val="6"/>
        </w:rPr>
        <w:t xml:space="preserve"> не обрабатываются, из специальных категорий персональных данных могут обрабатываться только данные о состоянии здоровья.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>2.4. Обработка персональных данных с соблюдением следующих условий: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ind w:firstLine="708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>Персональные данные должны быть получены от субъекта персональных данных или его законного представителя.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ind w:firstLine="708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 xml:space="preserve">Для обработки персональных данных необходимо: получение согласия каждого субъекта, персональные данные которого обрабатываются; получение согласия на обработку специальных категорий персональных данных, в том числе сведений о состоянии здоровья субъекта персональных данных; </w:t>
      </w:r>
      <w:proofErr w:type="gramStart"/>
      <w:r w:rsidRPr="00625B94">
        <w:rPr>
          <w:color w:val="000000"/>
          <w:spacing w:val="6"/>
        </w:rPr>
        <w:t>получение согласия на передачу (предоставление) персональных данных третьим лицам (согласие субъекта персональных данных на обработку его персональных данных не требуется в случае обработки персональных данных для достижения целей, предусмотренных законодательством Российской Федерации, а также при передаче (предоставлении) персональных данных в органы (организации), участвующие в предоставлении муниципальных (государственных) услуг в соответствии со статьей 7 Федерального закона от 27.07.2010 № 210-ФЗ «Об организации</w:t>
      </w:r>
      <w:proofErr w:type="gramEnd"/>
      <w:r w:rsidRPr="00625B94">
        <w:rPr>
          <w:color w:val="000000"/>
          <w:spacing w:val="6"/>
        </w:rPr>
        <w:t xml:space="preserve"> предоставления государственных и муниципальных услуг»).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ind w:firstLine="708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>Обработка персональных данных осуществляется с использованием средств автоматизации, а также без использования таких средств (на бумажном носителе информации).</w:t>
      </w:r>
    </w:p>
    <w:p w:rsidR="00625B94" w:rsidRPr="00EF3B8E" w:rsidRDefault="00625B94" w:rsidP="00625B94">
      <w:pPr>
        <w:pStyle w:val="2"/>
        <w:keepNext w:val="0"/>
        <w:widowControl w:val="0"/>
        <w:numPr>
          <w:ilvl w:val="1"/>
          <w:numId w:val="0"/>
        </w:numPr>
        <w:tabs>
          <w:tab w:val="left" w:pos="0"/>
          <w:tab w:val="num" w:pos="6436"/>
        </w:tabs>
        <w:spacing w:before="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EF3B8E">
        <w:rPr>
          <w:rFonts w:ascii="Times New Roman" w:hAnsi="Times New Roman"/>
          <w:b w:val="0"/>
          <w:i w:val="0"/>
          <w:color w:val="000000"/>
          <w:spacing w:val="6"/>
          <w:sz w:val="24"/>
          <w:szCs w:val="24"/>
        </w:rPr>
        <w:t xml:space="preserve">2.5. </w:t>
      </w:r>
      <w:r w:rsidRPr="00EF3B8E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Передача ПД осуществляется Администрацией </w:t>
      </w:r>
      <w:proofErr w:type="gramStart"/>
      <w:r w:rsidRPr="00EF3B8E">
        <w:rPr>
          <w:rFonts w:ascii="Times New Roman" w:hAnsi="Times New Roman"/>
          <w:b w:val="0"/>
          <w:i w:val="0"/>
          <w:color w:val="000000"/>
          <w:sz w:val="24"/>
          <w:szCs w:val="24"/>
        </w:rPr>
        <w:t>в</w:t>
      </w:r>
      <w:proofErr w:type="gramEnd"/>
      <w:r w:rsidRPr="00EF3B8E">
        <w:rPr>
          <w:rFonts w:ascii="Times New Roman" w:hAnsi="Times New Roman"/>
          <w:b w:val="0"/>
          <w:i w:val="0"/>
          <w:color w:val="000000"/>
          <w:sz w:val="24"/>
          <w:szCs w:val="24"/>
        </w:rPr>
        <w:t>:</w:t>
      </w:r>
    </w:p>
    <w:p w:rsidR="00625B94" w:rsidRPr="00625B94" w:rsidRDefault="00625B94" w:rsidP="00625B94">
      <w:pPr>
        <w:pStyle w:val="4"/>
        <w:tabs>
          <w:tab w:val="left" w:pos="0"/>
        </w:tabs>
        <w:rPr>
          <w:rFonts w:ascii="Times New Roman" w:hAnsi="Times New Roman"/>
          <w:i w:val="0"/>
          <w:color w:val="000000"/>
          <w:sz w:val="24"/>
          <w:szCs w:val="24"/>
        </w:rPr>
      </w:pPr>
      <w:r w:rsidRPr="00625B94">
        <w:rPr>
          <w:rFonts w:ascii="Times New Roman" w:hAnsi="Times New Roman"/>
          <w:i w:val="0"/>
          <w:color w:val="000000"/>
          <w:sz w:val="24"/>
          <w:szCs w:val="24"/>
        </w:rPr>
        <w:t>- Пенсионный фонд Российской Федерации для учета (на законных основаниях);</w:t>
      </w:r>
    </w:p>
    <w:p w:rsidR="00625B94" w:rsidRPr="00625B94" w:rsidRDefault="00625B94" w:rsidP="00625B94">
      <w:pPr>
        <w:pStyle w:val="4"/>
        <w:tabs>
          <w:tab w:val="left" w:pos="0"/>
        </w:tabs>
        <w:rPr>
          <w:rFonts w:ascii="Times New Roman" w:hAnsi="Times New Roman"/>
          <w:i w:val="0"/>
          <w:color w:val="000000"/>
          <w:sz w:val="24"/>
          <w:szCs w:val="24"/>
        </w:rPr>
      </w:pPr>
      <w:r w:rsidRPr="00625B94">
        <w:rPr>
          <w:rFonts w:ascii="Times New Roman" w:hAnsi="Times New Roman"/>
          <w:i w:val="0"/>
          <w:color w:val="000000"/>
          <w:sz w:val="24"/>
          <w:szCs w:val="24"/>
        </w:rPr>
        <w:t>- Федеральную налоговую службу Российской Федерации (на законных основаниях);</w:t>
      </w:r>
    </w:p>
    <w:p w:rsidR="00625B94" w:rsidRPr="00625B94" w:rsidRDefault="00625B94" w:rsidP="00625B94">
      <w:pPr>
        <w:pStyle w:val="4"/>
        <w:tabs>
          <w:tab w:val="left" w:pos="0"/>
        </w:tabs>
        <w:rPr>
          <w:rFonts w:ascii="Times New Roman" w:hAnsi="Times New Roman"/>
          <w:i w:val="0"/>
          <w:color w:val="000000"/>
          <w:sz w:val="24"/>
          <w:szCs w:val="24"/>
        </w:rPr>
      </w:pPr>
      <w:r w:rsidRPr="00625B94">
        <w:rPr>
          <w:rFonts w:ascii="Times New Roman" w:hAnsi="Times New Roman"/>
          <w:i w:val="0"/>
          <w:color w:val="000000"/>
          <w:sz w:val="24"/>
          <w:szCs w:val="24"/>
        </w:rPr>
        <w:t>- банки для начисления заработной платы (на основании договора);</w:t>
      </w:r>
    </w:p>
    <w:p w:rsidR="00625B94" w:rsidRPr="00625B94" w:rsidRDefault="00625B94" w:rsidP="00625B94">
      <w:pPr>
        <w:pStyle w:val="4"/>
        <w:tabs>
          <w:tab w:val="left" w:pos="0"/>
        </w:tabs>
        <w:rPr>
          <w:rFonts w:ascii="Times New Roman" w:hAnsi="Times New Roman"/>
          <w:color w:val="000000"/>
          <w:spacing w:val="6"/>
          <w:sz w:val="24"/>
          <w:szCs w:val="24"/>
        </w:rPr>
      </w:pPr>
      <w:r w:rsidRPr="00625B94">
        <w:rPr>
          <w:rFonts w:ascii="Times New Roman" w:hAnsi="Times New Roman"/>
          <w:i w:val="0"/>
          <w:color w:val="000000"/>
          <w:sz w:val="24"/>
          <w:szCs w:val="24"/>
        </w:rPr>
        <w:t>- иные государственные и муниципальные органы и организации на законном основании или с согласия субъекта ПД или уведомления субъекта ПД о передаче его ПД, если это не нарушает права и законные интересы субъекта ПД.</w:t>
      </w:r>
      <w:r w:rsidRPr="00625B94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Pr="00625B94">
        <w:rPr>
          <w:rFonts w:ascii="Times New Roman" w:hAnsi="Times New Roman"/>
          <w:color w:val="000000"/>
          <w:spacing w:val="6"/>
          <w:sz w:val="24"/>
          <w:szCs w:val="24"/>
        </w:rPr>
        <w:t> </w:t>
      </w:r>
      <w:r w:rsidRPr="00625B94">
        <w:rPr>
          <w:rFonts w:ascii="Times New Roman" w:hAnsi="Times New Roman"/>
          <w:color w:val="000000"/>
          <w:spacing w:val="6"/>
          <w:sz w:val="24"/>
          <w:szCs w:val="24"/>
        </w:rPr>
        <w:tab/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ind w:firstLine="708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 xml:space="preserve">Передача (предоставление) персональных данных стороннему оператору осуществляется на основании договора, обязательным условием которого является обеспечение безопасности персональных данных. 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ind w:firstLine="708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>Трансграничная передача персональных данных не осуществляется.</w:t>
      </w:r>
    </w:p>
    <w:p w:rsidR="00625B94" w:rsidRPr="00EF3B8E" w:rsidRDefault="00625B94" w:rsidP="00625B94">
      <w:pPr>
        <w:pStyle w:val="2"/>
        <w:keepNext w:val="0"/>
        <w:widowControl w:val="0"/>
        <w:numPr>
          <w:ilvl w:val="1"/>
          <w:numId w:val="0"/>
        </w:numPr>
        <w:tabs>
          <w:tab w:val="left" w:pos="1247"/>
          <w:tab w:val="num" w:pos="6436"/>
        </w:tabs>
        <w:spacing w:before="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EF3B8E">
        <w:rPr>
          <w:rFonts w:ascii="Times New Roman" w:hAnsi="Times New Roman"/>
          <w:b w:val="0"/>
          <w:i w:val="0"/>
          <w:color w:val="000000"/>
          <w:sz w:val="24"/>
          <w:szCs w:val="24"/>
        </w:rPr>
        <w:t>2.6. Хранение ПД Администрацией осуществляется в форме, позволяющей определить субъекта ПД, не дольше, чем того требуют цели обработки ПД, за исключением случаев, когда срок хранения ПД установлен Федеральными законами или договором, стороной которого является субъект ПД.</w:t>
      </w:r>
    </w:p>
    <w:p w:rsidR="00625B94" w:rsidRPr="00EF3B8E" w:rsidRDefault="00625B94" w:rsidP="00625B94">
      <w:pPr>
        <w:pStyle w:val="3"/>
        <w:keepNext w:val="0"/>
        <w:widowControl w:val="0"/>
        <w:numPr>
          <w:ilvl w:val="2"/>
          <w:numId w:val="0"/>
        </w:numPr>
        <w:tabs>
          <w:tab w:val="left" w:pos="1418"/>
          <w:tab w:val="left" w:pos="4111"/>
        </w:tabs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F3B8E">
        <w:rPr>
          <w:rFonts w:ascii="Times New Roman" w:hAnsi="Times New Roman"/>
          <w:b w:val="0"/>
          <w:color w:val="000000"/>
          <w:sz w:val="24"/>
          <w:szCs w:val="24"/>
        </w:rPr>
        <w:t xml:space="preserve">ПД, </w:t>
      </w:r>
      <w:proofErr w:type="gramStart"/>
      <w:r w:rsidRPr="00EF3B8E">
        <w:rPr>
          <w:rFonts w:ascii="Times New Roman" w:hAnsi="Times New Roman"/>
          <w:b w:val="0"/>
          <w:color w:val="000000"/>
          <w:sz w:val="24"/>
          <w:szCs w:val="24"/>
        </w:rPr>
        <w:t>полученные</w:t>
      </w:r>
      <w:proofErr w:type="gramEnd"/>
      <w:r w:rsidRPr="00EF3B8E">
        <w:rPr>
          <w:rFonts w:ascii="Times New Roman" w:hAnsi="Times New Roman"/>
          <w:b w:val="0"/>
          <w:color w:val="000000"/>
          <w:sz w:val="24"/>
          <w:szCs w:val="24"/>
        </w:rPr>
        <w:t xml:space="preserve"> Администрацией от субъекта, хранятся как на бумажных носителях, так и в электронном виде.</w:t>
      </w:r>
    </w:p>
    <w:p w:rsidR="00625B94" w:rsidRPr="00EF3B8E" w:rsidRDefault="00625B94" w:rsidP="00625B94">
      <w:pPr>
        <w:pStyle w:val="3"/>
        <w:keepNext w:val="0"/>
        <w:widowControl w:val="0"/>
        <w:numPr>
          <w:ilvl w:val="2"/>
          <w:numId w:val="0"/>
        </w:numPr>
        <w:tabs>
          <w:tab w:val="left" w:pos="1418"/>
          <w:tab w:val="left" w:pos="4111"/>
        </w:tabs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F3B8E">
        <w:rPr>
          <w:rFonts w:ascii="Times New Roman" w:hAnsi="Times New Roman"/>
          <w:b w:val="0"/>
          <w:color w:val="000000"/>
          <w:sz w:val="24"/>
          <w:szCs w:val="24"/>
        </w:rPr>
        <w:t>ПД на бумажных носителях хранятся в запираемых шкафах и сейфах в пределах контролируемой зоны.</w:t>
      </w:r>
    </w:p>
    <w:p w:rsidR="00625B94" w:rsidRPr="00EF3B8E" w:rsidRDefault="00625B94" w:rsidP="00625B94">
      <w:pPr>
        <w:pStyle w:val="3"/>
        <w:keepNext w:val="0"/>
        <w:widowControl w:val="0"/>
        <w:numPr>
          <w:ilvl w:val="2"/>
          <w:numId w:val="0"/>
        </w:numPr>
        <w:tabs>
          <w:tab w:val="left" w:pos="1418"/>
          <w:tab w:val="left" w:pos="4111"/>
        </w:tabs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F3B8E">
        <w:rPr>
          <w:rFonts w:ascii="Times New Roman" w:hAnsi="Times New Roman"/>
          <w:b w:val="0"/>
          <w:color w:val="000000"/>
          <w:sz w:val="24"/>
          <w:szCs w:val="24"/>
        </w:rPr>
        <w:t>ПД в электронном виде хранятся на жестких дисках персональных компьютеров сотрудников Администрации.</w:t>
      </w:r>
    </w:p>
    <w:p w:rsidR="00625B94" w:rsidRPr="00EF3B8E" w:rsidRDefault="00625B94" w:rsidP="00625B94">
      <w:pPr>
        <w:pStyle w:val="3"/>
        <w:keepNext w:val="0"/>
        <w:widowControl w:val="0"/>
        <w:numPr>
          <w:ilvl w:val="2"/>
          <w:numId w:val="0"/>
        </w:numPr>
        <w:tabs>
          <w:tab w:val="left" w:pos="1418"/>
          <w:tab w:val="left" w:pos="4111"/>
        </w:tabs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F3B8E">
        <w:rPr>
          <w:rFonts w:ascii="Times New Roman" w:hAnsi="Times New Roman"/>
          <w:b w:val="0"/>
          <w:color w:val="000000"/>
          <w:sz w:val="24"/>
          <w:szCs w:val="24"/>
        </w:rPr>
        <w:t>Администрации запрещено размещать электронные документы, содержащие ПД, в открытых электронных каталогах (</w:t>
      </w:r>
      <w:proofErr w:type="spellStart"/>
      <w:r w:rsidRPr="00EF3B8E">
        <w:rPr>
          <w:rFonts w:ascii="Times New Roman" w:hAnsi="Times New Roman"/>
          <w:b w:val="0"/>
          <w:color w:val="000000"/>
          <w:sz w:val="24"/>
          <w:szCs w:val="24"/>
        </w:rPr>
        <w:t>файлообменниках</w:t>
      </w:r>
      <w:proofErr w:type="spellEnd"/>
      <w:r w:rsidRPr="00EF3B8E">
        <w:rPr>
          <w:rFonts w:ascii="Times New Roman" w:hAnsi="Times New Roman"/>
          <w:b w:val="0"/>
          <w:color w:val="000000"/>
          <w:sz w:val="24"/>
          <w:szCs w:val="24"/>
        </w:rPr>
        <w:t>).</w:t>
      </w:r>
    </w:p>
    <w:p w:rsidR="00625B94" w:rsidRPr="00EF3B8E" w:rsidRDefault="00625B94" w:rsidP="00625B94">
      <w:pPr>
        <w:pStyle w:val="2"/>
        <w:keepNext w:val="0"/>
        <w:widowControl w:val="0"/>
        <w:numPr>
          <w:ilvl w:val="1"/>
          <w:numId w:val="0"/>
        </w:numPr>
        <w:tabs>
          <w:tab w:val="left" w:pos="1247"/>
          <w:tab w:val="num" w:pos="6436"/>
        </w:tabs>
        <w:spacing w:before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EF3B8E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Уничтожение ПД осуществляется Администрацией в случае достижения целей </w:t>
      </w:r>
      <w:r w:rsidRPr="00EF3B8E">
        <w:rPr>
          <w:rFonts w:ascii="Times New Roman" w:hAnsi="Times New Roman"/>
          <w:b w:val="0"/>
          <w:i w:val="0"/>
          <w:color w:val="000000"/>
          <w:sz w:val="24"/>
          <w:szCs w:val="24"/>
        </w:rPr>
        <w:lastRenderedPageBreak/>
        <w:t xml:space="preserve">обработки ПД в срок, не превышающий 30 (тридцати) дней </w:t>
      </w:r>
      <w:proofErr w:type="gramStart"/>
      <w:r w:rsidRPr="00EF3B8E">
        <w:rPr>
          <w:rFonts w:ascii="Times New Roman" w:hAnsi="Times New Roman"/>
          <w:b w:val="0"/>
          <w:i w:val="0"/>
          <w:color w:val="000000"/>
          <w:sz w:val="24"/>
          <w:szCs w:val="24"/>
        </w:rPr>
        <w:t>с даты достижения</w:t>
      </w:r>
      <w:proofErr w:type="gramEnd"/>
      <w:r w:rsidRPr="00EF3B8E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целей обработки ПД и производится в соответствии с утвержденной инструкцией о порядке уничтожения носителей ПД.</w:t>
      </w:r>
    </w:p>
    <w:p w:rsidR="00625B94" w:rsidRPr="00EF3B8E" w:rsidRDefault="00625B94" w:rsidP="00625B94">
      <w:pPr>
        <w:pStyle w:val="3"/>
        <w:keepNext w:val="0"/>
        <w:widowControl w:val="0"/>
        <w:numPr>
          <w:ilvl w:val="2"/>
          <w:numId w:val="0"/>
        </w:numPr>
        <w:tabs>
          <w:tab w:val="left" w:pos="1418"/>
          <w:tab w:val="left" w:pos="4111"/>
        </w:tabs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F3B8E">
        <w:rPr>
          <w:rFonts w:ascii="Times New Roman" w:hAnsi="Times New Roman"/>
          <w:b w:val="0"/>
          <w:color w:val="000000"/>
          <w:sz w:val="24"/>
          <w:szCs w:val="24"/>
        </w:rPr>
        <w:t>Уничтожение носителей ПД на бумажных носителях производится Администрацией путем дробления (измельчения), сожжения, химического разложения, превращения в бесформенную массу или порошок с составлением соответствующего акта об уничтожении носителей ПД.</w:t>
      </w:r>
    </w:p>
    <w:p w:rsidR="00625B94" w:rsidRPr="00EF3B8E" w:rsidRDefault="00625B94" w:rsidP="00625B94">
      <w:pPr>
        <w:pStyle w:val="3"/>
        <w:keepNext w:val="0"/>
        <w:widowControl w:val="0"/>
        <w:numPr>
          <w:ilvl w:val="2"/>
          <w:numId w:val="0"/>
        </w:numPr>
        <w:tabs>
          <w:tab w:val="left" w:pos="1418"/>
          <w:tab w:val="left" w:pos="4111"/>
        </w:tabs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F3B8E">
        <w:rPr>
          <w:rFonts w:ascii="Times New Roman" w:hAnsi="Times New Roman"/>
          <w:b w:val="0"/>
          <w:color w:val="000000"/>
          <w:sz w:val="24"/>
          <w:szCs w:val="24"/>
        </w:rPr>
        <w:t>ПД на электронных носителях уничтожаются путем форматирования носителя, без возможности последующего восстановления информации.</w:t>
      </w:r>
    </w:p>
    <w:p w:rsidR="00625B94" w:rsidRPr="00625B94" w:rsidRDefault="00625B94" w:rsidP="00625B94">
      <w:pPr>
        <w:rPr>
          <w:color w:val="000000"/>
        </w:rPr>
      </w:pPr>
    </w:p>
    <w:p w:rsidR="00625B94" w:rsidRPr="00625B94" w:rsidRDefault="00625B94" w:rsidP="00625B94">
      <w:pPr>
        <w:pStyle w:val="1"/>
        <w:tabs>
          <w:tab w:val="left" w:pos="4111"/>
        </w:tabs>
        <w:spacing w:after="120"/>
        <w:rPr>
          <w:b w:val="0"/>
          <w:color w:val="000000"/>
          <w:sz w:val="24"/>
          <w:szCs w:val="24"/>
        </w:rPr>
      </w:pPr>
      <w:r w:rsidRPr="00625B94">
        <w:rPr>
          <w:color w:val="000000"/>
          <w:sz w:val="24"/>
          <w:szCs w:val="24"/>
        </w:rPr>
        <w:t>3. Основные права и обязанности субъекта ПД и Оператора</w:t>
      </w:r>
    </w:p>
    <w:p w:rsidR="00625B94" w:rsidRPr="00625B94" w:rsidRDefault="00625B94" w:rsidP="00625B94">
      <w:pPr>
        <w:rPr>
          <w:color w:val="000000"/>
        </w:rPr>
      </w:pP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 xml:space="preserve"> 3.1. В соответствии с Федеральным законом от 27.07.2006 № 152-ФЗ «О персональных данных» субъект персональных данных имеет следующие права в отношении своих персональных данных: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>- право на получение информации, касающейся обработки его персональных данных, в том числе содержащей: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 xml:space="preserve">- подтверждение факта обработки персональных данных Администрация МО </w:t>
      </w:r>
      <w:r w:rsidR="00032CCA">
        <w:rPr>
          <w:color w:val="000000"/>
          <w:spacing w:val="6"/>
        </w:rPr>
        <w:t>«Светлянское»</w:t>
      </w:r>
      <w:r w:rsidRPr="00625B94">
        <w:rPr>
          <w:color w:val="000000"/>
          <w:spacing w:val="6"/>
        </w:rPr>
        <w:t>;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>- правовые основания и цели обработки персональных данных; цели и применяемые способы обработки персональных данных;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 xml:space="preserve">-наименование и место нахождения Администрации МО </w:t>
      </w:r>
      <w:r w:rsidR="00032CCA">
        <w:rPr>
          <w:color w:val="000000"/>
          <w:spacing w:val="6"/>
        </w:rPr>
        <w:t>«Светлянское»</w:t>
      </w:r>
      <w:r w:rsidRPr="00625B94">
        <w:rPr>
          <w:color w:val="000000"/>
          <w:spacing w:val="6"/>
        </w:rPr>
        <w:t xml:space="preserve">, сведения о лицах (за исключением работников Администрации МО </w:t>
      </w:r>
      <w:r w:rsidR="00032CCA">
        <w:rPr>
          <w:color w:val="000000"/>
          <w:spacing w:val="6"/>
        </w:rPr>
        <w:t>«Светлянское»</w:t>
      </w:r>
      <w:r w:rsidRPr="00625B94">
        <w:rPr>
          <w:color w:val="000000"/>
          <w:spacing w:val="6"/>
        </w:rPr>
        <w:t>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>-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>- сроки обработки персональных данных, в том числе сроки их хранения; порядок осуществления субъектом персональных данных прав, предусмотренных Федеральным законом от 27.07.2006 № 152-ФЗ «О персональных данных»;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 xml:space="preserve">- наименование или фамилию, имя, отчество и адрес лица, осуществляющего обработку персональных данных по поручению Администрации МО </w:t>
      </w:r>
      <w:r w:rsidR="00032CCA">
        <w:rPr>
          <w:color w:val="000000"/>
          <w:spacing w:val="6"/>
        </w:rPr>
        <w:t>«Светлянское»</w:t>
      </w:r>
      <w:r w:rsidRPr="00625B94">
        <w:rPr>
          <w:color w:val="000000"/>
          <w:spacing w:val="6"/>
        </w:rPr>
        <w:t>, если обработка поручена или будет поручена такому лицу;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>- иные сведения, предусмотренные Федеральным законом от 27.07.2006 № 152-ФЗ «О персональных данных» или другими федеральными законами;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 xml:space="preserve">3.2. Право потребовать от Администрации МО </w:t>
      </w:r>
      <w:r w:rsidR="00032CCA">
        <w:rPr>
          <w:color w:val="000000"/>
          <w:spacing w:val="6"/>
        </w:rPr>
        <w:t>«Светлянское»</w:t>
      </w:r>
      <w:r w:rsidRPr="00625B94">
        <w:rPr>
          <w:color w:val="000000"/>
          <w:spacing w:val="6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 xml:space="preserve">3.3. </w:t>
      </w:r>
      <w:proofErr w:type="gramStart"/>
      <w:r w:rsidRPr="00625B94">
        <w:rPr>
          <w:color w:val="000000"/>
          <w:spacing w:val="6"/>
        </w:rPr>
        <w:t xml:space="preserve">Право на обжалование действий или бездействия Администрации МО </w:t>
      </w:r>
      <w:r w:rsidR="00032CCA">
        <w:rPr>
          <w:color w:val="000000"/>
          <w:spacing w:val="6"/>
        </w:rPr>
        <w:t>«Светлянское»</w:t>
      </w:r>
      <w:r w:rsidRPr="00625B94">
        <w:rPr>
          <w:color w:val="000000"/>
          <w:spacing w:val="6"/>
        </w:rPr>
        <w:t xml:space="preserve"> в Федеральную службу по надзору в сфере связи, информационных </w:t>
      </w:r>
      <w:r w:rsidRPr="00625B94">
        <w:rPr>
          <w:color w:val="000000"/>
          <w:spacing w:val="6"/>
        </w:rPr>
        <w:lastRenderedPageBreak/>
        <w:t>технологий и массовых коммуникаций (</w:t>
      </w:r>
      <w:proofErr w:type="spellStart"/>
      <w:r w:rsidRPr="00625B94">
        <w:rPr>
          <w:color w:val="000000"/>
          <w:spacing w:val="6"/>
        </w:rPr>
        <w:t>Роскомнадзор</w:t>
      </w:r>
      <w:proofErr w:type="spellEnd"/>
      <w:r w:rsidRPr="00625B94">
        <w:rPr>
          <w:color w:val="000000"/>
          <w:spacing w:val="6"/>
        </w:rPr>
        <w:t xml:space="preserve">) или в судебном порядке в случае, если субъект считает, что Администрация МО </w:t>
      </w:r>
      <w:r w:rsidR="00032CCA">
        <w:rPr>
          <w:color w:val="000000"/>
          <w:spacing w:val="6"/>
        </w:rPr>
        <w:t>«Светлянское»</w:t>
      </w:r>
      <w:r w:rsidRPr="00625B94">
        <w:rPr>
          <w:color w:val="000000"/>
          <w:spacing w:val="6"/>
        </w:rPr>
        <w:t xml:space="preserve"> осуществляет обработку его персональных данных с нарушением требований Федерального закона от 27.07.2006 № 152-ФЗ «О персональных данных» или иным образом нарушает его права и свободы;</w:t>
      </w:r>
      <w:proofErr w:type="gramEnd"/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>3.4. Право на защиту своих прав и законных интересов, в том числе на возмещение убытков и (или) компенсацию морального вреда в судебном порядке;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>3.5.  Иные права, определенные главой 3 Федерального закона от 27.07.2006 № 152-ФЗ «О персональных данных».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 w:rsidRPr="00625B94">
        <w:rPr>
          <w:b/>
          <w:color w:val="000000"/>
          <w:spacing w:val="6"/>
        </w:rPr>
        <w:t xml:space="preserve"> 4. </w:t>
      </w:r>
      <w:r w:rsidRPr="00625B94">
        <w:rPr>
          <w:b/>
          <w:color w:val="000000"/>
        </w:rPr>
        <w:t xml:space="preserve">Защита персональных данных. </w:t>
      </w:r>
    </w:p>
    <w:p w:rsidR="00625B94" w:rsidRPr="00EF3B8E" w:rsidRDefault="00625B94" w:rsidP="00625B94">
      <w:pPr>
        <w:pStyle w:val="2"/>
        <w:keepNext w:val="0"/>
        <w:widowControl w:val="0"/>
        <w:numPr>
          <w:ilvl w:val="1"/>
          <w:numId w:val="0"/>
        </w:numPr>
        <w:tabs>
          <w:tab w:val="left" w:pos="1247"/>
          <w:tab w:val="num" w:pos="6436"/>
        </w:tabs>
        <w:spacing w:before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EF3B8E">
        <w:rPr>
          <w:rFonts w:ascii="Times New Roman" w:hAnsi="Times New Roman"/>
          <w:b w:val="0"/>
          <w:color w:val="000000"/>
          <w:spacing w:val="6"/>
          <w:sz w:val="24"/>
          <w:szCs w:val="24"/>
        </w:rPr>
        <w:t xml:space="preserve">   </w:t>
      </w:r>
      <w:r w:rsidRPr="00EF3B8E">
        <w:rPr>
          <w:rFonts w:ascii="Times New Roman" w:hAnsi="Times New Roman"/>
          <w:b w:val="0"/>
          <w:i w:val="0"/>
          <w:color w:val="000000"/>
          <w:sz w:val="24"/>
          <w:szCs w:val="24"/>
        </w:rPr>
        <w:t>В соответствии с требованиями нормативных документов Администрацией создана система защиты ПД, состоящая из подсистем правовой, организационной и технической защиты:</w:t>
      </w:r>
    </w:p>
    <w:p w:rsidR="00625B94" w:rsidRPr="00EF3B8E" w:rsidRDefault="00625B94" w:rsidP="00625B94">
      <w:pPr>
        <w:pStyle w:val="4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EF3B8E">
        <w:rPr>
          <w:rFonts w:ascii="Times New Roman" w:hAnsi="Times New Roman"/>
          <w:i w:val="0"/>
          <w:color w:val="000000"/>
          <w:sz w:val="24"/>
          <w:szCs w:val="24"/>
        </w:rPr>
        <w:t>- подсистема правовой защиты представляет собой комплекс организационно</w:t>
      </w:r>
      <w:r w:rsidR="007142FD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EF3B8E">
        <w:rPr>
          <w:rFonts w:ascii="Times New Roman" w:hAnsi="Times New Roman"/>
          <w:i w:val="0"/>
          <w:color w:val="000000"/>
          <w:sz w:val="24"/>
          <w:szCs w:val="24"/>
        </w:rPr>
        <w:t>- распорядительных и нормативных документов, обеспечивающих создание и функционирование системы защиты ПД;</w:t>
      </w:r>
    </w:p>
    <w:p w:rsidR="00625B94" w:rsidRPr="00EF3B8E" w:rsidRDefault="00625B94" w:rsidP="00625B94">
      <w:pPr>
        <w:pStyle w:val="4"/>
        <w:rPr>
          <w:rFonts w:ascii="Times New Roman" w:hAnsi="Times New Roman"/>
          <w:i w:val="0"/>
          <w:color w:val="000000"/>
          <w:sz w:val="24"/>
          <w:szCs w:val="24"/>
        </w:rPr>
      </w:pPr>
      <w:r w:rsidRPr="00EF3B8E">
        <w:rPr>
          <w:rFonts w:ascii="Times New Roman" w:hAnsi="Times New Roman"/>
          <w:i w:val="0"/>
          <w:color w:val="000000"/>
          <w:sz w:val="24"/>
          <w:szCs w:val="24"/>
        </w:rPr>
        <w:t>- подсистема организационной защиты включает в себя организацию структуры системы защиты ПД, контрольно-пропускного и внутри</w:t>
      </w:r>
      <w:r w:rsidR="007142FD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EF3B8E">
        <w:rPr>
          <w:rFonts w:ascii="Times New Roman" w:hAnsi="Times New Roman"/>
          <w:i w:val="0"/>
          <w:color w:val="000000"/>
          <w:sz w:val="24"/>
          <w:szCs w:val="24"/>
        </w:rPr>
        <w:t>объектового режимов, защиты информации при работе с работниками, партнерами и сторонними лицами, аналитической работы;</w:t>
      </w:r>
    </w:p>
    <w:p w:rsidR="00625B94" w:rsidRPr="00EF3B8E" w:rsidRDefault="00625B94" w:rsidP="00625B94">
      <w:pPr>
        <w:pStyle w:val="4"/>
        <w:rPr>
          <w:rFonts w:ascii="Times New Roman" w:hAnsi="Times New Roman"/>
          <w:i w:val="0"/>
          <w:color w:val="000000"/>
          <w:sz w:val="24"/>
          <w:szCs w:val="24"/>
        </w:rPr>
      </w:pPr>
      <w:r w:rsidRPr="00EF3B8E">
        <w:rPr>
          <w:rFonts w:ascii="Times New Roman" w:hAnsi="Times New Roman"/>
          <w:i w:val="0"/>
          <w:color w:val="000000"/>
          <w:sz w:val="24"/>
          <w:szCs w:val="24"/>
        </w:rPr>
        <w:t>- подсистема технической защиты включает в себя комплекс программных и программно-аппаратных средств, обеспечивающих защиту ПД при их обработке.</w:t>
      </w:r>
    </w:p>
    <w:p w:rsidR="00625B94" w:rsidRPr="00EF3B8E" w:rsidRDefault="00625B94" w:rsidP="00625B94">
      <w:pPr>
        <w:pStyle w:val="2"/>
        <w:keepNext w:val="0"/>
        <w:widowControl w:val="0"/>
        <w:numPr>
          <w:ilvl w:val="1"/>
          <w:numId w:val="0"/>
        </w:numPr>
        <w:tabs>
          <w:tab w:val="left" w:pos="1247"/>
          <w:tab w:val="num" w:pos="6436"/>
        </w:tabs>
        <w:spacing w:before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EF3B8E">
        <w:rPr>
          <w:rFonts w:ascii="Times New Roman" w:hAnsi="Times New Roman"/>
          <w:b w:val="0"/>
          <w:i w:val="0"/>
          <w:color w:val="000000"/>
          <w:sz w:val="24"/>
          <w:szCs w:val="24"/>
        </w:rPr>
        <w:t>Основные организационные и технические меры по защите ПД, используемые Администрацией:</w:t>
      </w:r>
    </w:p>
    <w:p w:rsidR="00625B94" w:rsidRPr="00EF3B8E" w:rsidRDefault="00625B94" w:rsidP="00625B94">
      <w:pPr>
        <w:pStyle w:val="2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EF3B8E">
        <w:rPr>
          <w:rFonts w:ascii="Times New Roman" w:hAnsi="Times New Roman"/>
          <w:b w:val="0"/>
          <w:i w:val="0"/>
          <w:color w:val="000000"/>
          <w:sz w:val="24"/>
          <w:szCs w:val="24"/>
        </w:rPr>
        <w:t>Контрольно-пропускной режим предусматривает наличие системы контроля доступа при входной группе, дополнительно оборудованный системой связи, система контроля осуществляет функции препятствия допуску посторонних лиц.</w:t>
      </w:r>
    </w:p>
    <w:p w:rsidR="00625B94" w:rsidRPr="00EF3B8E" w:rsidRDefault="00625B94" w:rsidP="00625B94">
      <w:pPr>
        <w:pStyle w:val="a4"/>
        <w:tabs>
          <w:tab w:val="left" w:pos="851"/>
          <w:tab w:val="left" w:pos="1134"/>
        </w:tabs>
        <w:ind w:left="0" w:firstLine="709"/>
        <w:rPr>
          <w:color w:val="000000"/>
          <w:sz w:val="24"/>
          <w:szCs w:val="24"/>
        </w:rPr>
      </w:pPr>
      <w:r w:rsidRPr="00EF3B8E">
        <w:rPr>
          <w:color w:val="000000"/>
          <w:sz w:val="24"/>
          <w:szCs w:val="24"/>
        </w:rPr>
        <w:t>Внутри</w:t>
      </w:r>
      <w:r w:rsidR="007142FD">
        <w:rPr>
          <w:color w:val="000000"/>
          <w:sz w:val="24"/>
          <w:szCs w:val="24"/>
        </w:rPr>
        <w:t xml:space="preserve"> </w:t>
      </w:r>
      <w:r w:rsidRPr="00EF3B8E">
        <w:rPr>
          <w:color w:val="000000"/>
          <w:sz w:val="24"/>
          <w:szCs w:val="24"/>
        </w:rPr>
        <w:t>объектовый режим предусматривает допуск сотрудников в помещения Администрации на основании правил внутреннего трудового распорядка,</w:t>
      </w:r>
      <w:r w:rsidRPr="00EF3B8E">
        <w:rPr>
          <w:color w:val="000000"/>
          <w:szCs w:val="24"/>
        </w:rPr>
        <w:t xml:space="preserve"> </w:t>
      </w:r>
      <w:r w:rsidRPr="00EF3B8E">
        <w:rPr>
          <w:color w:val="000000"/>
          <w:sz w:val="24"/>
          <w:szCs w:val="24"/>
        </w:rPr>
        <w:t xml:space="preserve"> наличие помещений ограниченного доступа и допуск посетителей под контролем сотрудников на местах. Доступ в хранилище, серверную и комнату, где хранятся личные дела сотрудников</w:t>
      </w:r>
      <w:r w:rsidR="007142FD">
        <w:rPr>
          <w:color w:val="000000"/>
          <w:sz w:val="24"/>
          <w:szCs w:val="24"/>
        </w:rPr>
        <w:t>,</w:t>
      </w:r>
      <w:r w:rsidRPr="00EF3B8E">
        <w:rPr>
          <w:color w:val="000000"/>
          <w:sz w:val="24"/>
          <w:szCs w:val="24"/>
        </w:rPr>
        <w:t xml:space="preserve"> ограничен.</w:t>
      </w:r>
    </w:p>
    <w:p w:rsidR="00EF3B8E" w:rsidRDefault="00625B94" w:rsidP="00EF3B8E">
      <w:pPr>
        <w:pStyle w:val="3"/>
        <w:keepNext w:val="0"/>
        <w:widowControl w:val="0"/>
        <w:numPr>
          <w:ilvl w:val="2"/>
          <w:numId w:val="0"/>
        </w:numPr>
        <w:tabs>
          <w:tab w:val="left" w:pos="1418"/>
        </w:tabs>
        <w:spacing w:before="0"/>
        <w:ind w:firstLine="709"/>
        <w:rPr>
          <w:rFonts w:ascii="Times New Roman" w:hAnsi="Times New Roman"/>
          <w:b w:val="0"/>
          <w:color w:val="000000"/>
          <w:sz w:val="24"/>
          <w:szCs w:val="24"/>
        </w:rPr>
      </w:pPr>
      <w:r w:rsidRPr="00EF3B8E">
        <w:rPr>
          <w:rFonts w:ascii="Times New Roman" w:hAnsi="Times New Roman"/>
          <w:b w:val="0"/>
          <w:color w:val="000000"/>
          <w:sz w:val="24"/>
          <w:szCs w:val="24"/>
        </w:rPr>
        <w:t>Организационные</w:t>
      </w:r>
      <w:r w:rsidR="00EF3B8E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EF3B8E">
        <w:rPr>
          <w:rFonts w:ascii="Times New Roman" w:hAnsi="Times New Roman"/>
          <w:b w:val="0"/>
          <w:color w:val="000000"/>
          <w:sz w:val="24"/>
          <w:szCs w:val="24"/>
        </w:rPr>
        <w:t>мероприятия:</w:t>
      </w:r>
      <w:r w:rsidR="00EF3B8E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Pr="00EF3B8E">
        <w:rPr>
          <w:rFonts w:ascii="Times New Roman" w:hAnsi="Times New Roman"/>
          <w:b w:val="0"/>
          <w:color w:val="000000"/>
          <w:sz w:val="24"/>
          <w:szCs w:val="24"/>
        </w:rPr>
        <w:t xml:space="preserve">- </w:t>
      </w:r>
      <w:proofErr w:type="gramStart"/>
      <w:r w:rsidRPr="00EF3B8E">
        <w:rPr>
          <w:rFonts w:ascii="Times New Roman" w:hAnsi="Times New Roman"/>
          <w:b w:val="0"/>
          <w:color w:val="000000"/>
          <w:sz w:val="24"/>
          <w:szCs w:val="24"/>
        </w:rPr>
        <w:t>назначен</w:t>
      </w:r>
      <w:proofErr w:type="gramEnd"/>
      <w:r w:rsidRPr="00EF3B8E">
        <w:rPr>
          <w:rFonts w:ascii="Times New Roman" w:hAnsi="Times New Roman"/>
          <w:b w:val="0"/>
          <w:color w:val="000000"/>
          <w:sz w:val="24"/>
          <w:szCs w:val="24"/>
        </w:rPr>
        <w:t xml:space="preserve"> ответственный за организацию обработки ПД;</w:t>
      </w:r>
    </w:p>
    <w:p w:rsidR="00EF3B8E" w:rsidRDefault="00625B94" w:rsidP="00EF3B8E">
      <w:pPr>
        <w:pStyle w:val="3"/>
        <w:keepNext w:val="0"/>
        <w:widowControl w:val="0"/>
        <w:numPr>
          <w:ilvl w:val="2"/>
          <w:numId w:val="0"/>
        </w:numPr>
        <w:tabs>
          <w:tab w:val="left" w:pos="1418"/>
        </w:tabs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EF3B8E">
        <w:rPr>
          <w:rFonts w:ascii="Times New Roman" w:hAnsi="Times New Roman"/>
          <w:b w:val="0"/>
          <w:color w:val="000000"/>
          <w:sz w:val="24"/>
          <w:szCs w:val="24"/>
        </w:rPr>
        <w:t>- утвержден состав постоянно действующей экспертной комиссии по организации, методическому обеспечению и проведению аналитической работы по комплексной защите ПД;</w:t>
      </w:r>
    </w:p>
    <w:p w:rsidR="00EF3B8E" w:rsidRDefault="00625B94" w:rsidP="00EF3B8E">
      <w:pPr>
        <w:pStyle w:val="3"/>
        <w:keepNext w:val="0"/>
        <w:widowControl w:val="0"/>
        <w:numPr>
          <w:ilvl w:val="2"/>
          <w:numId w:val="0"/>
        </w:numPr>
        <w:tabs>
          <w:tab w:val="left" w:pos="1418"/>
        </w:tabs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EF3B8E">
        <w:rPr>
          <w:rFonts w:ascii="Times New Roman" w:hAnsi="Times New Roman"/>
          <w:b w:val="0"/>
          <w:color w:val="000000"/>
          <w:sz w:val="24"/>
          <w:szCs w:val="24"/>
        </w:rPr>
        <w:t>- утвержден перечень работников Администрации, допущенных к обработке ПД, права их доступа к конкретным носителям ПД и перечень разрешенных действий;</w:t>
      </w:r>
    </w:p>
    <w:p w:rsidR="00EF3B8E" w:rsidRDefault="00625B94" w:rsidP="00EF3B8E">
      <w:pPr>
        <w:pStyle w:val="3"/>
        <w:keepNext w:val="0"/>
        <w:widowControl w:val="0"/>
        <w:numPr>
          <w:ilvl w:val="2"/>
          <w:numId w:val="0"/>
        </w:numPr>
        <w:tabs>
          <w:tab w:val="left" w:pos="1418"/>
        </w:tabs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EF3B8E">
        <w:rPr>
          <w:rFonts w:ascii="Times New Roman" w:hAnsi="Times New Roman"/>
          <w:b w:val="0"/>
          <w:color w:val="000000"/>
          <w:sz w:val="24"/>
          <w:szCs w:val="24"/>
        </w:rPr>
        <w:t>- сотрудники Администрации, участвующие в обработке ПД, проходят инструктаж о порядке и принципах обработки и защиты ПД, в соответствии с требованиями утвержденных нормативных документов;</w:t>
      </w:r>
    </w:p>
    <w:p w:rsidR="00625B94" w:rsidRPr="00EF3B8E" w:rsidRDefault="00625B94" w:rsidP="00EF3B8E">
      <w:pPr>
        <w:pStyle w:val="3"/>
        <w:keepNext w:val="0"/>
        <w:widowControl w:val="0"/>
        <w:numPr>
          <w:ilvl w:val="2"/>
          <w:numId w:val="0"/>
        </w:numPr>
        <w:tabs>
          <w:tab w:val="left" w:pos="1418"/>
        </w:tabs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EF3B8E">
        <w:rPr>
          <w:rFonts w:ascii="Times New Roman" w:hAnsi="Times New Roman"/>
          <w:b w:val="0"/>
          <w:color w:val="000000"/>
          <w:sz w:val="24"/>
          <w:szCs w:val="24"/>
        </w:rPr>
        <w:t>- Администрацией проводится периодический внутренний контроль и аудит безопасности ПД, осуществляются плановые проверки наличия носителей и соблюдения сотрудниками требований по обработке и защите ПД;</w:t>
      </w:r>
    </w:p>
    <w:p w:rsidR="00625B94" w:rsidRPr="00EF3B8E" w:rsidRDefault="00625B94" w:rsidP="00625B94">
      <w:pPr>
        <w:pStyle w:val="4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EF3B8E">
        <w:rPr>
          <w:rFonts w:ascii="Times New Roman" w:hAnsi="Times New Roman"/>
          <w:i w:val="0"/>
          <w:color w:val="000000"/>
          <w:sz w:val="24"/>
          <w:szCs w:val="24"/>
        </w:rPr>
        <w:lastRenderedPageBreak/>
        <w:t>- организован прием и обработка обращений и запросов физических и юридических лиц;</w:t>
      </w:r>
    </w:p>
    <w:p w:rsidR="00625B94" w:rsidRPr="00EF3B8E" w:rsidRDefault="00625B94" w:rsidP="00625B94">
      <w:pPr>
        <w:pStyle w:val="4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EF3B8E">
        <w:rPr>
          <w:rFonts w:ascii="Times New Roman" w:hAnsi="Times New Roman"/>
          <w:i w:val="0"/>
          <w:color w:val="000000"/>
          <w:sz w:val="24"/>
          <w:szCs w:val="24"/>
        </w:rPr>
        <w:t>- материалы, предназначенные для открытого опубликования, содержащие ПД, проходят экспертизу на наличие в таких материалах только общедоступных ПД;</w:t>
      </w:r>
    </w:p>
    <w:p w:rsidR="00625B94" w:rsidRPr="00EF3B8E" w:rsidRDefault="00625B94" w:rsidP="00625B94">
      <w:pPr>
        <w:pStyle w:val="4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EF3B8E">
        <w:rPr>
          <w:rFonts w:ascii="Times New Roman" w:hAnsi="Times New Roman"/>
          <w:i w:val="0"/>
          <w:color w:val="000000"/>
          <w:sz w:val="24"/>
          <w:szCs w:val="24"/>
        </w:rPr>
        <w:t>- субъекты, обращающиеся в Администрацию, дают согласие на обработку ПД.</w:t>
      </w:r>
    </w:p>
    <w:p w:rsidR="00625B94" w:rsidRPr="00EF3B8E" w:rsidRDefault="00625B94" w:rsidP="00625B94">
      <w:pPr>
        <w:pStyle w:val="3"/>
        <w:keepNext w:val="0"/>
        <w:widowControl w:val="0"/>
        <w:numPr>
          <w:ilvl w:val="2"/>
          <w:numId w:val="0"/>
        </w:numPr>
        <w:tabs>
          <w:tab w:val="left" w:pos="1418"/>
        </w:tabs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F3B8E">
        <w:rPr>
          <w:rFonts w:ascii="Times New Roman" w:hAnsi="Times New Roman"/>
          <w:b w:val="0"/>
          <w:color w:val="000000"/>
          <w:sz w:val="24"/>
          <w:szCs w:val="24"/>
        </w:rPr>
        <w:t>Программно-технические меры защиты:</w:t>
      </w:r>
    </w:p>
    <w:p w:rsidR="00625B94" w:rsidRPr="00625B94" w:rsidRDefault="00625B94" w:rsidP="00625B94">
      <w:pPr>
        <w:pStyle w:val="4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625B94">
        <w:rPr>
          <w:rFonts w:ascii="Times New Roman" w:hAnsi="Times New Roman"/>
          <w:i w:val="0"/>
          <w:color w:val="000000"/>
          <w:sz w:val="24"/>
          <w:szCs w:val="24"/>
        </w:rPr>
        <w:t>- для хранения бумажных носителей ПД предусмотрены сейфы и запираемые ящики;</w:t>
      </w:r>
    </w:p>
    <w:p w:rsidR="00625B94" w:rsidRPr="00625B94" w:rsidRDefault="00625B94" w:rsidP="00625B94">
      <w:pPr>
        <w:pStyle w:val="4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625B94">
        <w:rPr>
          <w:rFonts w:ascii="Times New Roman" w:hAnsi="Times New Roman"/>
          <w:i w:val="0"/>
          <w:color w:val="000000"/>
          <w:sz w:val="24"/>
          <w:szCs w:val="24"/>
        </w:rPr>
        <w:t>- установлены индивидуальные пароли доступа сотрудников в информационную систему ПД;</w:t>
      </w:r>
    </w:p>
    <w:p w:rsidR="00625B94" w:rsidRPr="00625B94" w:rsidRDefault="00625B94" w:rsidP="00625B94">
      <w:pPr>
        <w:pStyle w:val="4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625B94">
        <w:rPr>
          <w:rFonts w:ascii="Times New Roman" w:hAnsi="Times New Roman"/>
          <w:i w:val="0"/>
          <w:color w:val="000000"/>
          <w:sz w:val="24"/>
          <w:szCs w:val="24"/>
        </w:rPr>
        <w:t>- для защиты от внедрения вредоносных программ используется лицензионное антивирусное средство защиты с регулярно обновляемыми антивирусными базами;</w:t>
      </w:r>
    </w:p>
    <w:p w:rsidR="00625B94" w:rsidRPr="00625B94" w:rsidRDefault="00625B94" w:rsidP="00625B94">
      <w:pPr>
        <w:pStyle w:val="4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625B94">
        <w:rPr>
          <w:rFonts w:ascii="Times New Roman" w:hAnsi="Times New Roman"/>
          <w:i w:val="0"/>
          <w:color w:val="000000"/>
          <w:sz w:val="24"/>
          <w:szCs w:val="24"/>
        </w:rPr>
        <w:t>- передача ПД в государственные органы (на законном основании) и банк осуществляется в защищенном виде, с применением сре</w:t>
      </w:r>
      <w:proofErr w:type="gramStart"/>
      <w:r w:rsidRPr="00625B94">
        <w:rPr>
          <w:rFonts w:ascii="Times New Roman" w:hAnsi="Times New Roman"/>
          <w:i w:val="0"/>
          <w:color w:val="000000"/>
          <w:sz w:val="24"/>
          <w:szCs w:val="24"/>
        </w:rPr>
        <w:t>дств кр</w:t>
      </w:r>
      <w:proofErr w:type="gramEnd"/>
      <w:r w:rsidRPr="00625B94">
        <w:rPr>
          <w:rFonts w:ascii="Times New Roman" w:hAnsi="Times New Roman"/>
          <w:i w:val="0"/>
          <w:color w:val="000000"/>
          <w:sz w:val="24"/>
          <w:szCs w:val="24"/>
        </w:rPr>
        <w:t>иптографической защиты;</w:t>
      </w:r>
    </w:p>
    <w:p w:rsidR="00625B94" w:rsidRPr="00625B94" w:rsidRDefault="00625B94" w:rsidP="00625B94">
      <w:pPr>
        <w:pStyle w:val="4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625B94">
        <w:rPr>
          <w:rFonts w:ascii="Times New Roman" w:hAnsi="Times New Roman"/>
          <w:i w:val="0"/>
          <w:color w:val="000000"/>
          <w:sz w:val="24"/>
          <w:szCs w:val="24"/>
        </w:rPr>
        <w:t>- предусмотрена возможность восстановления ПД, модифицированных или уничтоженных вследствие несанкционированного доступа к ним или неумышленных действий (резервное копирование).</w:t>
      </w:r>
    </w:p>
    <w:p w:rsidR="00625B94" w:rsidRPr="00625B94" w:rsidRDefault="00625B94" w:rsidP="00625B94">
      <w:pPr>
        <w:pStyle w:val="2"/>
        <w:rPr>
          <w:rFonts w:ascii="Times New Roman" w:hAnsi="Times New Roman"/>
          <w:color w:val="000000"/>
          <w:sz w:val="24"/>
          <w:szCs w:val="24"/>
        </w:rPr>
      </w:pP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jc w:val="both"/>
        <w:rPr>
          <w:b/>
          <w:color w:val="000000"/>
          <w:spacing w:val="6"/>
        </w:rPr>
      </w:pPr>
      <w:r w:rsidRPr="00625B94">
        <w:rPr>
          <w:b/>
          <w:color w:val="000000"/>
          <w:spacing w:val="6"/>
        </w:rPr>
        <w:t xml:space="preserve">  5. Ответственность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ind w:firstLine="708"/>
        <w:jc w:val="both"/>
        <w:rPr>
          <w:color w:val="000000"/>
          <w:spacing w:val="6"/>
        </w:rPr>
      </w:pPr>
      <w:r w:rsidRPr="00625B94">
        <w:rPr>
          <w:color w:val="000000"/>
          <w:spacing w:val="6"/>
        </w:rPr>
        <w:t xml:space="preserve">Администрация муниципального образования </w:t>
      </w:r>
      <w:r w:rsidR="00032CCA">
        <w:rPr>
          <w:color w:val="000000"/>
          <w:spacing w:val="6"/>
        </w:rPr>
        <w:t>«Светлянское»</w:t>
      </w:r>
      <w:r w:rsidRPr="00625B94">
        <w:rPr>
          <w:color w:val="000000"/>
          <w:spacing w:val="6"/>
        </w:rPr>
        <w:t xml:space="preserve"> несет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Федерации.</w:t>
      </w:r>
    </w:p>
    <w:p w:rsidR="00625B94" w:rsidRPr="00625B94" w:rsidRDefault="00625B94" w:rsidP="00625B94">
      <w:pPr>
        <w:pStyle w:val="a8"/>
        <w:shd w:val="clear" w:color="auto" w:fill="FFFFFF"/>
        <w:spacing w:before="0" w:beforeAutospacing="0" w:after="225" w:afterAutospacing="0"/>
        <w:ind w:firstLine="708"/>
        <w:jc w:val="both"/>
        <w:rPr>
          <w:color w:val="000000"/>
        </w:rPr>
      </w:pPr>
      <w:r w:rsidRPr="00625B94">
        <w:rPr>
          <w:color w:val="000000"/>
          <w:spacing w:val="6"/>
        </w:rPr>
        <w:t xml:space="preserve">Регистрационный номер записи Администрации муниципального образования </w:t>
      </w:r>
      <w:r w:rsidR="00032CCA">
        <w:rPr>
          <w:color w:val="000000"/>
          <w:spacing w:val="6"/>
        </w:rPr>
        <w:t>«Светлянское»</w:t>
      </w:r>
      <w:r w:rsidRPr="00625B94">
        <w:rPr>
          <w:color w:val="000000"/>
          <w:spacing w:val="6"/>
        </w:rPr>
        <w:t xml:space="preserve"> в реестре операторов, осуществляющих обработку персональных данных, </w:t>
      </w:r>
      <w:proofErr w:type="gramStart"/>
      <w:r w:rsidRPr="00625B94">
        <w:rPr>
          <w:color w:val="000000"/>
          <w:spacing w:val="6"/>
        </w:rPr>
        <w:t>ведение</w:t>
      </w:r>
      <w:proofErr w:type="gramEnd"/>
      <w:r w:rsidRPr="00625B94">
        <w:rPr>
          <w:color w:val="000000"/>
          <w:spacing w:val="6"/>
        </w:rPr>
        <w:t xml:space="preserve"> которого возложено на Федеральную службу по надзору в сфере связи, информационных технологий и массовых коммуникаций </w:t>
      </w:r>
      <w:r w:rsidRPr="00625B94">
        <w:rPr>
          <w:b/>
          <w:color w:val="000000"/>
          <w:spacing w:val="6"/>
        </w:rPr>
        <w:t>0</w:t>
      </w:r>
      <w:r w:rsidR="004A0516">
        <w:rPr>
          <w:b/>
          <w:color w:val="000000"/>
          <w:spacing w:val="6"/>
        </w:rPr>
        <w:t>9</w:t>
      </w:r>
      <w:r w:rsidRPr="00625B94">
        <w:rPr>
          <w:b/>
          <w:color w:val="000000"/>
          <w:spacing w:val="6"/>
        </w:rPr>
        <w:t>-0051</w:t>
      </w:r>
      <w:r w:rsidR="004A0516">
        <w:rPr>
          <w:b/>
          <w:color w:val="000000"/>
          <w:spacing w:val="6"/>
        </w:rPr>
        <w:t>8</w:t>
      </w:r>
      <w:r w:rsidRPr="00625B94">
        <w:rPr>
          <w:b/>
          <w:color w:val="000000"/>
          <w:spacing w:val="6"/>
        </w:rPr>
        <w:t>7</w:t>
      </w:r>
      <w:r w:rsidR="004A0516">
        <w:rPr>
          <w:b/>
          <w:color w:val="000000"/>
          <w:spacing w:val="6"/>
        </w:rPr>
        <w:t>6</w:t>
      </w:r>
      <w:r w:rsidRPr="00625B94">
        <w:rPr>
          <w:b/>
          <w:color w:val="000000"/>
          <w:spacing w:val="6"/>
        </w:rPr>
        <w:t>.</w:t>
      </w:r>
    </w:p>
    <w:p w:rsidR="00625B94" w:rsidRPr="00625B94" w:rsidRDefault="00625B94" w:rsidP="00625B9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BE65B7" w:rsidRDefault="00BE65B7" w:rsidP="00BE65B7"/>
    <w:sectPr w:rsidR="00BE65B7" w:rsidSect="007142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647"/>
    <w:multiLevelType w:val="hybridMultilevel"/>
    <w:tmpl w:val="03ECDAC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B834791"/>
    <w:multiLevelType w:val="hybridMultilevel"/>
    <w:tmpl w:val="D3FC1296"/>
    <w:lvl w:ilvl="0" w:tplc="74E01C7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3643F95"/>
    <w:multiLevelType w:val="hybridMultilevel"/>
    <w:tmpl w:val="4F98D4E0"/>
    <w:lvl w:ilvl="0" w:tplc="2AE84D42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54283E98"/>
    <w:multiLevelType w:val="hybridMultilevel"/>
    <w:tmpl w:val="3E3C1406"/>
    <w:lvl w:ilvl="0" w:tplc="CA3A9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61FF33B4"/>
    <w:multiLevelType w:val="hybridMultilevel"/>
    <w:tmpl w:val="80C6A484"/>
    <w:lvl w:ilvl="0" w:tplc="411650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9D"/>
    <w:rsid w:val="000266CB"/>
    <w:rsid w:val="00032CCA"/>
    <w:rsid w:val="000E5824"/>
    <w:rsid w:val="000E597E"/>
    <w:rsid w:val="002B7AE6"/>
    <w:rsid w:val="002E542C"/>
    <w:rsid w:val="0043006B"/>
    <w:rsid w:val="004A0516"/>
    <w:rsid w:val="004D2BB2"/>
    <w:rsid w:val="00514953"/>
    <w:rsid w:val="005E025B"/>
    <w:rsid w:val="00625B94"/>
    <w:rsid w:val="00704B84"/>
    <w:rsid w:val="007142FD"/>
    <w:rsid w:val="007B64DB"/>
    <w:rsid w:val="007C6DF4"/>
    <w:rsid w:val="00841335"/>
    <w:rsid w:val="008F5B1E"/>
    <w:rsid w:val="00A010BE"/>
    <w:rsid w:val="00AB217D"/>
    <w:rsid w:val="00B478CB"/>
    <w:rsid w:val="00BE65B7"/>
    <w:rsid w:val="00CE5633"/>
    <w:rsid w:val="00E3769E"/>
    <w:rsid w:val="00EF3B8E"/>
    <w:rsid w:val="00F05B10"/>
    <w:rsid w:val="00F325ED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49D"/>
    <w:rPr>
      <w:sz w:val="24"/>
      <w:szCs w:val="24"/>
    </w:rPr>
  </w:style>
  <w:style w:type="paragraph" w:styleId="1">
    <w:name w:val="heading 1"/>
    <w:basedOn w:val="a"/>
    <w:next w:val="a"/>
    <w:qFormat/>
    <w:rsid w:val="00FF449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5B9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25B9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25B94"/>
    <w:pPr>
      <w:keepNext/>
      <w:keepLine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en-US"/>
    </w:rPr>
  </w:style>
  <w:style w:type="paragraph" w:styleId="5">
    <w:name w:val="heading 5"/>
    <w:basedOn w:val="a"/>
    <w:next w:val="a"/>
    <w:qFormat/>
    <w:rsid w:val="00FF449D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qFormat/>
    <w:rsid w:val="00FF449D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FF449D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21">
    <w:name w:val="Body Text 2"/>
    <w:basedOn w:val="a"/>
    <w:rsid w:val="00FF449D"/>
    <w:pPr>
      <w:spacing w:line="360" w:lineRule="auto"/>
      <w:jc w:val="both"/>
    </w:pPr>
    <w:rPr>
      <w:sz w:val="28"/>
      <w:szCs w:val="20"/>
    </w:rPr>
  </w:style>
  <w:style w:type="paragraph" w:styleId="a4">
    <w:name w:val="List Paragraph"/>
    <w:basedOn w:val="a"/>
    <w:link w:val="a5"/>
    <w:uiPriority w:val="34"/>
    <w:qFormat/>
    <w:rsid w:val="00BE65B7"/>
    <w:pPr>
      <w:widowControl w:val="0"/>
      <w:suppressAutoHyphens/>
      <w:spacing w:before="120"/>
      <w:ind w:left="720" w:firstLine="720"/>
      <w:contextualSpacing/>
      <w:jc w:val="both"/>
    </w:pPr>
    <w:rPr>
      <w:sz w:val="28"/>
      <w:szCs w:val="20"/>
      <w:lang w:eastAsia="ar-SA"/>
    </w:rPr>
  </w:style>
  <w:style w:type="paragraph" w:styleId="a6">
    <w:name w:val="Balloon Text"/>
    <w:basedOn w:val="a"/>
    <w:link w:val="a7"/>
    <w:rsid w:val="004300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3006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625B9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25B9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625B94"/>
    <w:rPr>
      <w:rFonts w:ascii="Cambria" w:hAnsi="Cambria"/>
      <w:i/>
      <w:iCs/>
      <w:color w:val="365F91"/>
      <w:lang w:eastAsia="en-US"/>
    </w:rPr>
  </w:style>
  <w:style w:type="paragraph" w:styleId="a8">
    <w:name w:val="Normal (Web)"/>
    <w:basedOn w:val="a"/>
    <w:uiPriority w:val="99"/>
    <w:unhideWhenUsed/>
    <w:rsid w:val="00625B94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rsid w:val="00625B94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49D"/>
    <w:rPr>
      <w:sz w:val="24"/>
      <w:szCs w:val="24"/>
    </w:rPr>
  </w:style>
  <w:style w:type="paragraph" w:styleId="1">
    <w:name w:val="heading 1"/>
    <w:basedOn w:val="a"/>
    <w:next w:val="a"/>
    <w:qFormat/>
    <w:rsid w:val="00FF449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5B9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25B9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25B94"/>
    <w:pPr>
      <w:keepNext/>
      <w:keepLine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en-US"/>
    </w:rPr>
  </w:style>
  <w:style w:type="paragraph" w:styleId="5">
    <w:name w:val="heading 5"/>
    <w:basedOn w:val="a"/>
    <w:next w:val="a"/>
    <w:qFormat/>
    <w:rsid w:val="00FF449D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qFormat/>
    <w:rsid w:val="00FF449D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FF449D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21">
    <w:name w:val="Body Text 2"/>
    <w:basedOn w:val="a"/>
    <w:rsid w:val="00FF449D"/>
    <w:pPr>
      <w:spacing w:line="360" w:lineRule="auto"/>
      <w:jc w:val="both"/>
    </w:pPr>
    <w:rPr>
      <w:sz w:val="28"/>
      <w:szCs w:val="20"/>
    </w:rPr>
  </w:style>
  <w:style w:type="paragraph" w:styleId="a4">
    <w:name w:val="List Paragraph"/>
    <w:basedOn w:val="a"/>
    <w:link w:val="a5"/>
    <w:uiPriority w:val="34"/>
    <w:qFormat/>
    <w:rsid w:val="00BE65B7"/>
    <w:pPr>
      <w:widowControl w:val="0"/>
      <w:suppressAutoHyphens/>
      <w:spacing w:before="120"/>
      <w:ind w:left="720" w:firstLine="720"/>
      <w:contextualSpacing/>
      <w:jc w:val="both"/>
    </w:pPr>
    <w:rPr>
      <w:sz w:val="28"/>
      <w:szCs w:val="20"/>
      <w:lang w:eastAsia="ar-SA"/>
    </w:rPr>
  </w:style>
  <w:style w:type="paragraph" w:styleId="a6">
    <w:name w:val="Balloon Text"/>
    <w:basedOn w:val="a"/>
    <w:link w:val="a7"/>
    <w:rsid w:val="004300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3006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625B9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25B9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625B94"/>
    <w:rPr>
      <w:rFonts w:ascii="Cambria" w:hAnsi="Cambria"/>
      <w:i/>
      <w:iCs/>
      <w:color w:val="365F91"/>
      <w:lang w:eastAsia="en-US"/>
    </w:rPr>
  </w:style>
  <w:style w:type="paragraph" w:styleId="a8">
    <w:name w:val="Normal (Web)"/>
    <w:basedOn w:val="a"/>
    <w:uiPriority w:val="99"/>
    <w:unhideWhenUsed/>
    <w:rsid w:val="00625B94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rsid w:val="00625B94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a</Company>
  <LinksUpToDate>false</LinksUpToDate>
  <CharactersWithSpaces>17369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cp:lastPrinted>2014-05-29T06:12:00Z</cp:lastPrinted>
  <dcterms:created xsi:type="dcterms:W3CDTF">2014-05-29T06:14:00Z</dcterms:created>
  <dcterms:modified xsi:type="dcterms:W3CDTF">2014-05-29T06:14:00Z</dcterms:modified>
</cp:coreProperties>
</file>