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E" w:rsidRPr="00477A1E" w:rsidRDefault="00477A1E" w:rsidP="00477A1E">
      <w:pPr>
        <w:tabs>
          <w:tab w:val="left" w:pos="3090"/>
        </w:tabs>
        <w:jc w:val="center"/>
        <w:rPr>
          <w:rFonts w:eastAsia="Times New Roman"/>
        </w:rPr>
      </w:pPr>
      <w:r w:rsidRPr="00477A1E">
        <w:rPr>
          <w:rFonts w:eastAsia="Times New Roman"/>
        </w:rPr>
        <w:t xml:space="preserve">АДМИНИСТРАЦИЯ  МУНИЦИПАЛЬНОГО ОБРАЗОВАНИЯ </w:t>
      </w:r>
      <w:r w:rsidRPr="00477A1E">
        <w:rPr>
          <w:rFonts w:eastAsia="Times New Roman"/>
        </w:rPr>
        <w:br/>
        <w:t>«СВЕТЛЯНСКОЕ»</w:t>
      </w:r>
    </w:p>
    <w:p w:rsidR="00477A1E" w:rsidRPr="00477A1E" w:rsidRDefault="00477A1E" w:rsidP="00477A1E">
      <w:pPr>
        <w:tabs>
          <w:tab w:val="left" w:pos="3090"/>
        </w:tabs>
        <w:rPr>
          <w:rFonts w:eastAsia="Times New Roman"/>
        </w:rPr>
      </w:pPr>
    </w:p>
    <w:p w:rsidR="00477A1E" w:rsidRPr="00477A1E" w:rsidRDefault="00477A1E" w:rsidP="00477A1E">
      <w:pPr>
        <w:tabs>
          <w:tab w:val="left" w:pos="3090"/>
        </w:tabs>
        <w:rPr>
          <w:rFonts w:eastAsia="Times New Roman"/>
        </w:rPr>
      </w:pPr>
    </w:p>
    <w:p w:rsidR="00477A1E" w:rsidRPr="00477A1E" w:rsidRDefault="00477A1E" w:rsidP="00477A1E">
      <w:pPr>
        <w:tabs>
          <w:tab w:val="left" w:pos="5760"/>
        </w:tabs>
        <w:jc w:val="center"/>
        <w:rPr>
          <w:rFonts w:eastAsia="Times New Roman"/>
        </w:rPr>
      </w:pPr>
      <w:r w:rsidRPr="00477A1E">
        <w:rPr>
          <w:rFonts w:eastAsia="Times New Roman"/>
          <w:b/>
        </w:rPr>
        <w:br/>
      </w:r>
      <w:r w:rsidRPr="00477A1E">
        <w:rPr>
          <w:rFonts w:eastAsia="Times New Roman"/>
          <w:b/>
          <w:sz w:val="32"/>
          <w:szCs w:val="32"/>
        </w:rPr>
        <w:t>ПОСТАНОВЛЕНИЕ</w:t>
      </w:r>
      <w:r w:rsidRPr="00477A1E">
        <w:rPr>
          <w:rFonts w:eastAsia="Times New Roman"/>
          <w:b/>
        </w:rPr>
        <w:br/>
      </w:r>
      <w:r w:rsidRPr="00477A1E">
        <w:rPr>
          <w:rFonts w:eastAsia="Times New Roman"/>
          <w:b/>
        </w:rPr>
        <w:br/>
      </w:r>
    </w:p>
    <w:p w:rsidR="00477A1E" w:rsidRPr="00477A1E" w:rsidRDefault="00477A1E" w:rsidP="00477A1E">
      <w:pPr>
        <w:tabs>
          <w:tab w:val="left" w:pos="5760"/>
        </w:tabs>
        <w:rPr>
          <w:rFonts w:eastAsia="Times New Roman"/>
        </w:rPr>
      </w:pPr>
    </w:p>
    <w:p w:rsidR="00477A1E" w:rsidRPr="00477A1E" w:rsidRDefault="00C530B7" w:rsidP="00477A1E">
      <w:pPr>
        <w:tabs>
          <w:tab w:val="left" w:pos="5760"/>
        </w:tabs>
        <w:rPr>
          <w:rFonts w:eastAsia="Times New Roman"/>
          <w:lang w:val="uk-UA"/>
        </w:rPr>
      </w:pPr>
      <w:r>
        <w:rPr>
          <w:rFonts w:eastAsia="Times New Roman"/>
        </w:rPr>
        <w:t>02 октября</w:t>
      </w:r>
      <w:r w:rsidR="00477A1E" w:rsidRPr="00477A1E">
        <w:rPr>
          <w:rFonts w:eastAsia="Times New Roman"/>
        </w:rPr>
        <w:t xml:space="preserve"> 201</w:t>
      </w:r>
      <w:r w:rsidR="00477A1E" w:rsidRPr="00477A1E">
        <w:rPr>
          <w:rFonts w:eastAsia="Times New Roman"/>
          <w:lang w:val="uk-UA"/>
        </w:rPr>
        <w:t>8</w:t>
      </w:r>
      <w:r w:rsidR="00477A1E" w:rsidRPr="00477A1E">
        <w:rPr>
          <w:rFonts w:eastAsia="Times New Roman"/>
        </w:rPr>
        <w:t xml:space="preserve"> года                                                                                                     №  </w:t>
      </w:r>
      <w:r>
        <w:rPr>
          <w:rFonts w:eastAsia="Times New Roman"/>
          <w:lang w:val="uk-UA"/>
        </w:rPr>
        <w:t>139</w:t>
      </w:r>
    </w:p>
    <w:p w:rsidR="00477A1E" w:rsidRPr="00477A1E" w:rsidRDefault="00477A1E" w:rsidP="00477A1E">
      <w:pPr>
        <w:tabs>
          <w:tab w:val="left" w:pos="5760"/>
        </w:tabs>
        <w:rPr>
          <w:rFonts w:eastAsia="Times New Roman"/>
        </w:rPr>
      </w:pPr>
    </w:p>
    <w:p w:rsidR="00477A1E" w:rsidRPr="00477A1E" w:rsidRDefault="00477A1E" w:rsidP="00477A1E">
      <w:pPr>
        <w:tabs>
          <w:tab w:val="left" w:pos="5760"/>
        </w:tabs>
        <w:rPr>
          <w:rFonts w:eastAsia="Times New Roman"/>
        </w:rPr>
      </w:pPr>
      <w:r w:rsidRPr="00477A1E">
        <w:rPr>
          <w:rFonts w:eastAsia="Times New Roman"/>
        </w:rPr>
        <w:t xml:space="preserve">                                                                     </w:t>
      </w:r>
      <w:proofErr w:type="gramStart"/>
      <w:r w:rsidRPr="00477A1E">
        <w:rPr>
          <w:rFonts w:eastAsia="Times New Roman"/>
          <w:lang w:val="en-US"/>
        </w:rPr>
        <w:t>c</w:t>
      </w:r>
      <w:proofErr w:type="gramEnd"/>
      <w:r w:rsidRPr="00477A1E">
        <w:rPr>
          <w:rFonts w:eastAsia="Times New Roman"/>
        </w:rPr>
        <w:t>. Светлое</w:t>
      </w:r>
    </w:p>
    <w:p w:rsidR="00477A1E" w:rsidRPr="00477A1E" w:rsidRDefault="00477A1E" w:rsidP="00477A1E">
      <w:pPr>
        <w:tabs>
          <w:tab w:val="left" w:pos="5760"/>
        </w:tabs>
        <w:rPr>
          <w:rFonts w:eastAsia="Times New Roman"/>
        </w:rPr>
      </w:pPr>
    </w:p>
    <w:p w:rsidR="00477A1E" w:rsidRPr="00477A1E" w:rsidRDefault="00477A1E" w:rsidP="00477A1E">
      <w:pPr>
        <w:tabs>
          <w:tab w:val="left" w:pos="5760"/>
        </w:tabs>
        <w:rPr>
          <w:rFonts w:eastAsia="Times New Roman"/>
        </w:rPr>
      </w:pPr>
    </w:p>
    <w:p w:rsidR="00832D02" w:rsidRDefault="00C530B7" w:rsidP="00832D02">
      <w:pPr>
        <w:jc w:val="both"/>
      </w:pPr>
      <w:r>
        <w:t>О списании жилого дома по адресу:</w:t>
      </w:r>
    </w:p>
    <w:p w:rsidR="00C530B7" w:rsidRDefault="00C530B7" w:rsidP="00832D02">
      <w:pPr>
        <w:jc w:val="both"/>
      </w:pPr>
      <w:r>
        <w:t>УР, Воткинский район, с</w:t>
      </w:r>
      <w:proofErr w:type="gramStart"/>
      <w:r>
        <w:t>.С</w:t>
      </w:r>
      <w:proofErr w:type="gramEnd"/>
      <w:r>
        <w:t>ветлое,</w:t>
      </w:r>
    </w:p>
    <w:p w:rsidR="00C530B7" w:rsidRDefault="00C530B7" w:rsidP="00832D02">
      <w:pPr>
        <w:jc w:val="both"/>
      </w:pPr>
      <w:r>
        <w:t>ул. Первомайская, д.27</w:t>
      </w:r>
    </w:p>
    <w:p w:rsidR="00C530B7" w:rsidRDefault="00C530B7" w:rsidP="00832D02">
      <w:pPr>
        <w:jc w:val="both"/>
      </w:pPr>
    </w:p>
    <w:p w:rsidR="00C530B7" w:rsidRPr="00F93843" w:rsidRDefault="00C530B7" w:rsidP="00832D02">
      <w:pPr>
        <w:jc w:val="both"/>
      </w:pPr>
    </w:p>
    <w:p w:rsidR="00D90E15" w:rsidRPr="006571C0" w:rsidRDefault="00AD27C2" w:rsidP="00C530B7">
      <w:pPr>
        <w:pStyle w:val="12"/>
        <w:shd w:val="clear" w:color="auto" w:fill="auto"/>
        <w:spacing w:before="0" w:line="240" w:lineRule="auto"/>
        <w:ind w:right="120" w:firstLine="709"/>
        <w:jc w:val="both"/>
        <w:rPr>
          <w:b w:val="0"/>
          <w:sz w:val="24"/>
          <w:szCs w:val="24"/>
        </w:rPr>
      </w:pPr>
      <w:r w:rsidRPr="006571C0">
        <w:rPr>
          <w:b w:val="0"/>
          <w:sz w:val="24"/>
          <w:szCs w:val="24"/>
        </w:rPr>
        <w:t xml:space="preserve">В соответствии </w:t>
      </w:r>
      <w:r w:rsidR="00EE28AA" w:rsidRPr="006571C0">
        <w:rPr>
          <w:b w:val="0"/>
          <w:sz w:val="24"/>
          <w:szCs w:val="24"/>
        </w:rPr>
        <w:t xml:space="preserve">с </w:t>
      </w:r>
      <w:r w:rsidR="00477A1E" w:rsidRPr="006571C0">
        <w:rPr>
          <w:b w:val="0"/>
          <w:sz w:val="24"/>
          <w:szCs w:val="24"/>
        </w:rPr>
        <w:t>Положением о порядке управления и распоряжения</w:t>
      </w:r>
      <w:r w:rsidR="00477A1E" w:rsidRPr="006571C0">
        <w:rPr>
          <w:b w:val="0"/>
          <w:sz w:val="24"/>
          <w:szCs w:val="24"/>
        </w:rPr>
        <w:br/>
        <w:t>муниципальной собственностью муниципального образования «Светлянское»</w:t>
      </w:r>
      <w:r w:rsidR="00832D02" w:rsidRPr="006571C0">
        <w:rPr>
          <w:b w:val="0"/>
          <w:sz w:val="24"/>
          <w:szCs w:val="24"/>
        </w:rPr>
        <w:t>, утвержденное</w:t>
      </w:r>
      <w:r w:rsidRPr="006571C0">
        <w:rPr>
          <w:b w:val="0"/>
          <w:sz w:val="24"/>
          <w:szCs w:val="24"/>
        </w:rPr>
        <w:t xml:space="preserve"> </w:t>
      </w:r>
      <w:r w:rsidR="00477A1E" w:rsidRPr="006571C0">
        <w:rPr>
          <w:b w:val="0"/>
          <w:sz w:val="24"/>
          <w:szCs w:val="24"/>
        </w:rPr>
        <w:t>Решением Совета депутатов</w:t>
      </w:r>
      <w:r w:rsidRPr="006571C0">
        <w:rPr>
          <w:b w:val="0"/>
          <w:sz w:val="24"/>
          <w:szCs w:val="24"/>
        </w:rPr>
        <w:t xml:space="preserve"> муниципального об</w:t>
      </w:r>
      <w:r w:rsidR="00832D02" w:rsidRPr="006571C0">
        <w:rPr>
          <w:b w:val="0"/>
          <w:sz w:val="24"/>
          <w:szCs w:val="24"/>
        </w:rPr>
        <w:t>разование «</w:t>
      </w:r>
      <w:r w:rsidR="00756C38" w:rsidRPr="006571C0">
        <w:rPr>
          <w:b w:val="0"/>
          <w:sz w:val="24"/>
          <w:szCs w:val="24"/>
        </w:rPr>
        <w:t xml:space="preserve">Светлянское» от </w:t>
      </w:r>
      <w:r w:rsidR="00477A1E" w:rsidRPr="006571C0">
        <w:rPr>
          <w:b w:val="0"/>
          <w:sz w:val="24"/>
          <w:szCs w:val="24"/>
        </w:rPr>
        <w:t>12.05.2016</w:t>
      </w:r>
      <w:r w:rsidR="00832D02" w:rsidRPr="006571C0">
        <w:rPr>
          <w:b w:val="0"/>
          <w:sz w:val="24"/>
          <w:szCs w:val="24"/>
        </w:rPr>
        <w:t xml:space="preserve"> года</w:t>
      </w:r>
      <w:r w:rsidR="00477A1E" w:rsidRPr="006571C0">
        <w:rPr>
          <w:b w:val="0"/>
          <w:sz w:val="24"/>
          <w:szCs w:val="24"/>
        </w:rPr>
        <w:t xml:space="preserve"> № 157</w:t>
      </w:r>
      <w:r w:rsidR="00832D02" w:rsidRPr="006571C0">
        <w:rPr>
          <w:b w:val="0"/>
          <w:sz w:val="24"/>
          <w:szCs w:val="24"/>
        </w:rPr>
        <w:t>,</w:t>
      </w:r>
      <w:r w:rsidR="00A25B39" w:rsidRPr="006571C0">
        <w:rPr>
          <w:b w:val="0"/>
          <w:sz w:val="24"/>
          <w:szCs w:val="24"/>
        </w:rPr>
        <w:t xml:space="preserve"> </w:t>
      </w:r>
      <w:r w:rsidR="00C530B7">
        <w:rPr>
          <w:b w:val="0"/>
          <w:sz w:val="24"/>
          <w:szCs w:val="24"/>
        </w:rPr>
        <w:t>руководствуясь а</w:t>
      </w:r>
      <w:r w:rsidR="00756C38" w:rsidRPr="006571C0">
        <w:rPr>
          <w:b w:val="0"/>
          <w:sz w:val="24"/>
          <w:szCs w:val="24"/>
        </w:rPr>
        <w:t>кт</w:t>
      </w:r>
      <w:r w:rsidR="00C530B7">
        <w:rPr>
          <w:b w:val="0"/>
          <w:sz w:val="24"/>
          <w:szCs w:val="24"/>
        </w:rPr>
        <w:t>ом</w:t>
      </w:r>
      <w:r w:rsidR="00756C38" w:rsidRPr="006571C0">
        <w:rPr>
          <w:b w:val="0"/>
          <w:sz w:val="24"/>
          <w:szCs w:val="24"/>
        </w:rPr>
        <w:t xml:space="preserve"> обследования </w:t>
      </w:r>
      <w:r w:rsidR="006571C0" w:rsidRPr="006571C0">
        <w:rPr>
          <w:b w:val="0"/>
          <w:sz w:val="24"/>
          <w:szCs w:val="24"/>
        </w:rPr>
        <w:t>от 13.07.2018 года</w:t>
      </w:r>
      <w:r w:rsidRPr="006571C0">
        <w:rPr>
          <w:b w:val="0"/>
          <w:sz w:val="24"/>
          <w:szCs w:val="24"/>
        </w:rPr>
        <w:t xml:space="preserve">, </w:t>
      </w:r>
      <w:r w:rsidR="00C530B7">
        <w:rPr>
          <w:b w:val="0"/>
          <w:sz w:val="24"/>
          <w:szCs w:val="24"/>
        </w:rPr>
        <w:t>з</w:t>
      </w:r>
      <w:r w:rsidRPr="006571C0">
        <w:rPr>
          <w:b w:val="0"/>
          <w:sz w:val="24"/>
          <w:szCs w:val="24"/>
        </w:rPr>
        <w:t>аключени</w:t>
      </w:r>
      <w:r w:rsidR="00C530B7">
        <w:rPr>
          <w:b w:val="0"/>
          <w:sz w:val="24"/>
          <w:szCs w:val="24"/>
        </w:rPr>
        <w:t>ем</w:t>
      </w:r>
      <w:r w:rsidRPr="006571C0">
        <w:rPr>
          <w:b w:val="0"/>
          <w:sz w:val="24"/>
          <w:szCs w:val="24"/>
        </w:rPr>
        <w:t xml:space="preserve"> о признании жилого помещения непригодным </w:t>
      </w:r>
      <w:r w:rsidR="00EE28AA" w:rsidRPr="006571C0">
        <w:rPr>
          <w:b w:val="0"/>
          <w:sz w:val="24"/>
          <w:szCs w:val="24"/>
        </w:rPr>
        <w:t xml:space="preserve">для постоянного проживания от </w:t>
      </w:r>
      <w:r w:rsidR="005B58A7" w:rsidRPr="006571C0">
        <w:rPr>
          <w:b w:val="0"/>
          <w:sz w:val="24"/>
          <w:szCs w:val="24"/>
        </w:rPr>
        <w:t xml:space="preserve">№ </w:t>
      </w:r>
      <w:r w:rsidR="006571C0" w:rsidRPr="006571C0">
        <w:rPr>
          <w:b w:val="0"/>
          <w:sz w:val="24"/>
          <w:szCs w:val="24"/>
        </w:rPr>
        <w:t>22</w:t>
      </w:r>
      <w:r w:rsidR="005B58A7" w:rsidRPr="006571C0">
        <w:rPr>
          <w:b w:val="0"/>
          <w:sz w:val="24"/>
          <w:szCs w:val="24"/>
        </w:rPr>
        <w:t xml:space="preserve"> от 2</w:t>
      </w:r>
      <w:r w:rsidR="006571C0" w:rsidRPr="006571C0">
        <w:rPr>
          <w:b w:val="0"/>
          <w:sz w:val="24"/>
          <w:szCs w:val="24"/>
        </w:rPr>
        <w:t>2</w:t>
      </w:r>
      <w:r w:rsidR="005B58A7" w:rsidRPr="006571C0">
        <w:rPr>
          <w:b w:val="0"/>
          <w:sz w:val="24"/>
          <w:szCs w:val="24"/>
        </w:rPr>
        <w:t>.</w:t>
      </w:r>
      <w:r w:rsidR="006571C0" w:rsidRPr="006571C0">
        <w:rPr>
          <w:b w:val="0"/>
          <w:sz w:val="24"/>
          <w:szCs w:val="24"/>
        </w:rPr>
        <w:t>12.2015</w:t>
      </w:r>
      <w:r w:rsidR="00A25B39" w:rsidRPr="006571C0">
        <w:rPr>
          <w:b w:val="0"/>
          <w:sz w:val="24"/>
          <w:szCs w:val="24"/>
        </w:rPr>
        <w:t xml:space="preserve"> г.,</w:t>
      </w:r>
    </w:p>
    <w:p w:rsidR="00AD27C2" w:rsidRPr="00166800" w:rsidRDefault="00AD27C2" w:rsidP="006571C0">
      <w:pPr>
        <w:jc w:val="both"/>
        <w:rPr>
          <w:b/>
        </w:rPr>
      </w:pPr>
      <w:r w:rsidRPr="00166800">
        <w:rPr>
          <w:b/>
        </w:rPr>
        <w:t>Администрация муниципального образования «</w:t>
      </w:r>
      <w:r w:rsidR="00756C38">
        <w:rPr>
          <w:b/>
        </w:rPr>
        <w:t>Светлянское</w:t>
      </w:r>
      <w:r w:rsidRPr="00166800">
        <w:rPr>
          <w:b/>
        </w:rPr>
        <w:t>» ПОСТАНОВЛЯЕТ:</w:t>
      </w:r>
    </w:p>
    <w:p w:rsidR="00AD27C2" w:rsidRPr="00166800" w:rsidRDefault="00AD27C2" w:rsidP="00AD27C2">
      <w:pPr>
        <w:ind w:firstLine="708"/>
        <w:jc w:val="both"/>
        <w:rPr>
          <w:b/>
        </w:rPr>
      </w:pPr>
    </w:p>
    <w:p w:rsidR="00AD27C2" w:rsidRPr="00166800" w:rsidRDefault="00AD27C2" w:rsidP="00AD27C2">
      <w:pPr>
        <w:ind w:firstLine="708"/>
        <w:jc w:val="both"/>
      </w:pPr>
      <w:r w:rsidRPr="006571C0">
        <w:t>1.</w:t>
      </w:r>
      <w:r w:rsidRPr="00166800">
        <w:rPr>
          <w:b/>
        </w:rPr>
        <w:t xml:space="preserve"> </w:t>
      </w:r>
      <w:r w:rsidR="009B1C65">
        <w:t xml:space="preserve">Списать объект </w:t>
      </w:r>
      <w:r w:rsidRPr="00166800">
        <w:t>жилищного фонда (согласно таблице), обще</w:t>
      </w:r>
      <w:r w:rsidR="00CA76D1" w:rsidRPr="00166800">
        <w:t>й</w:t>
      </w:r>
      <w:r w:rsidR="009B1C65">
        <w:t xml:space="preserve"> балансовой стоимостью </w:t>
      </w:r>
      <w:r w:rsidR="006571C0">
        <w:t>21778</w:t>
      </w:r>
      <w:r w:rsidR="008A6BA6" w:rsidRPr="00166800">
        <w:t xml:space="preserve"> </w:t>
      </w:r>
      <w:r w:rsidR="009B1C65">
        <w:t xml:space="preserve">(двадцать </w:t>
      </w:r>
      <w:r w:rsidR="006571C0">
        <w:t>одна</w:t>
      </w:r>
      <w:r w:rsidR="009B1C65">
        <w:t xml:space="preserve"> тысяч</w:t>
      </w:r>
      <w:r w:rsidR="006571C0">
        <w:t>а</w:t>
      </w:r>
      <w:r w:rsidR="009B1C65">
        <w:t xml:space="preserve"> семьсот </w:t>
      </w:r>
      <w:r w:rsidR="006571C0">
        <w:t>семьдесят восемь</w:t>
      </w:r>
      <w:r w:rsidR="00CA76D1" w:rsidRPr="00166800">
        <w:t xml:space="preserve">) </w:t>
      </w:r>
      <w:r w:rsidR="008A6BA6" w:rsidRPr="00166800">
        <w:t>ру</w:t>
      </w:r>
      <w:r w:rsidR="00CA76D1" w:rsidRPr="00166800">
        <w:t>бл</w:t>
      </w:r>
      <w:r w:rsidR="006571C0">
        <w:t>ей</w:t>
      </w:r>
      <w:r w:rsidR="00CA76D1" w:rsidRPr="00166800">
        <w:t xml:space="preserve"> 00 копеек,</w:t>
      </w:r>
      <w:r w:rsidRPr="00166800">
        <w:t xml:space="preserve"> </w:t>
      </w:r>
      <w:r w:rsidR="000E426A" w:rsidRPr="00166800">
        <w:t>о</w:t>
      </w:r>
      <w:r w:rsidRPr="00166800">
        <w:t>бщей суммой начисленной</w:t>
      </w:r>
      <w:r w:rsidR="000E426A" w:rsidRPr="00166800">
        <w:t xml:space="preserve"> амор</w:t>
      </w:r>
      <w:r w:rsidR="00BE13F4" w:rsidRPr="00166800">
        <w:t>тизаци</w:t>
      </w:r>
      <w:r w:rsidR="009B1C65">
        <w:t xml:space="preserve">и </w:t>
      </w:r>
      <w:r w:rsidR="006571C0">
        <w:t>642</w:t>
      </w:r>
      <w:r w:rsidR="009B1C65">
        <w:t xml:space="preserve"> </w:t>
      </w:r>
      <w:r w:rsidR="00CA76D1" w:rsidRPr="00166800">
        <w:t>(</w:t>
      </w:r>
      <w:r w:rsidR="006571C0">
        <w:t>шестьсот сорок два</w:t>
      </w:r>
      <w:r w:rsidR="009B1C65">
        <w:t>)</w:t>
      </w:r>
      <w:r w:rsidR="00BE13F4" w:rsidRPr="00166800">
        <w:t xml:space="preserve"> рубл</w:t>
      </w:r>
      <w:r w:rsidR="006571C0">
        <w:t>я</w:t>
      </w:r>
      <w:r w:rsidR="009B1C65">
        <w:t xml:space="preserve"> 1</w:t>
      </w:r>
      <w:r w:rsidR="00CA76D1" w:rsidRPr="00166800">
        <w:t>0 копеек</w:t>
      </w:r>
      <w:r w:rsidR="000E426A" w:rsidRPr="00166800">
        <w:t>, общей ост</w:t>
      </w:r>
      <w:r w:rsidR="009B1C65">
        <w:t xml:space="preserve">аточной стоимостью </w:t>
      </w:r>
      <w:r w:rsidR="006571C0">
        <w:t>21135</w:t>
      </w:r>
      <w:r w:rsidR="00CA76D1" w:rsidRPr="00166800">
        <w:t xml:space="preserve"> (</w:t>
      </w:r>
      <w:r w:rsidR="006571C0">
        <w:t>двадцать одна</w:t>
      </w:r>
      <w:r w:rsidR="009B1C65">
        <w:t xml:space="preserve"> тысяч</w:t>
      </w:r>
      <w:r w:rsidR="006571C0">
        <w:t>а</w:t>
      </w:r>
      <w:r w:rsidR="009B1C65">
        <w:t xml:space="preserve"> </w:t>
      </w:r>
      <w:r w:rsidR="006571C0">
        <w:t>сто</w:t>
      </w:r>
      <w:r w:rsidR="009B1C65">
        <w:t xml:space="preserve"> тридцать </w:t>
      </w:r>
      <w:r w:rsidR="006571C0">
        <w:t>пять</w:t>
      </w:r>
      <w:r w:rsidR="00CA76D1" w:rsidRPr="00166800">
        <w:t>)</w:t>
      </w:r>
      <w:r w:rsidR="008A6BA6" w:rsidRPr="00166800">
        <w:t xml:space="preserve"> рублей</w:t>
      </w:r>
      <w:r w:rsidR="009B1C65">
        <w:t xml:space="preserve"> 9</w:t>
      </w:r>
      <w:r w:rsidR="00CA76D1" w:rsidRPr="00166800">
        <w:t>0 копеек</w:t>
      </w:r>
      <w:r w:rsidR="000E426A" w:rsidRPr="00166800">
        <w:t>.</w:t>
      </w:r>
    </w:p>
    <w:p w:rsidR="000E426A" w:rsidRPr="00166800" w:rsidRDefault="000E426A" w:rsidP="00AD27C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27"/>
        <w:gridCol w:w="1317"/>
        <w:gridCol w:w="998"/>
        <w:gridCol w:w="1275"/>
        <w:gridCol w:w="1428"/>
        <w:gridCol w:w="1300"/>
      </w:tblGrid>
      <w:tr w:rsidR="00F128E8" w:rsidRPr="006571C0" w:rsidTr="001124F6">
        <w:trPr>
          <w:trHeight w:val="1006"/>
        </w:trPr>
        <w:tc>
          <w:tcPr>
            <w:tcW w:w="1526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Наименование</w:t>
            </w:r>
          </w:p>
        </w:tc>
        <w:tc>
          <w:tcPr>
            <w:tcW w:w="1727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Адрес</w:t>
            </w:r>
          </w:p>
        </w:tc>
        <w:tc>
          <w:tcPr>
            <w:tcW w:w="1317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Реестровый номер</w:t>
            </w:r>
          </w:p>
        </w:tc>
        <w:tc>
          <w:tcPr>
            <w:tcW w:w="998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 xml:space="preserve">Год </w:t>
            </w:r>
            <w:r w:rsidR="009B1C65" w:rsidRPr="006571C0">
              <w:rPr>
                <w:sz w:val="20"/>
              </w:rPr>
              <w:t>ввода</w:t>
            </w:r>
          </w:p>
          <w:p w:rsidR="009B1C65" w:rsidRPr="006571C0" w:rsidRDefault="009B1C65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в эксплуатацию</w:t>
            </w:r>
          </w:p>
        </w:tc>
        <w:tc>
          <w:tcPr>
            <w:tcW w:w="1275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Балансовая стоимость,</w:t>
            </w:r>
          </w:p>
          <w:p w:rsidR="00F128E8" w:rsidRPr="006571C0" w:rsidRDefault="00F128E8" w:rsidP="006571C0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(</w:t>
            </w:r>
            <w:r w:rsidR="006571C0">
              <w:rPr>
                <w:sz w:val="20"/>
              </w:rPr>
              <w:t>р</w:t>
            </w:r>
            <w:r w:rsidRPr="006571C0">
              <w:rPr>
                <w:sz w:val="20"/>
              </w:rPr>
              <w:t>уб.)</w:t>
            </w:r>
          </w:p>
        </w:tc>
        <w:tc>
          <w:tcPr>
            <w:tcW w:w="1428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Сумма начисленной амортизаци</w:t>
            </w:r>
            <w:r w:rsidR="005B58A7" w:rsidRPr="006571C0">
              <w:rPr>
                <w:sz w:val="20"/>
              </w:rPr>
              <w:t>и</w:t>
            </w:r>
            <w:r w:rsidRPr="006571C0">
              <w:rPr>
                <w:sz w:val="20"/>
              </w:rPr>
              <w:t>, (руб.)</w:t>
            </w:r>
          </w:p>
        </w:tc>
        <w:tc>
          <w:tcPr>
            <w:tcW w:w="1300" w:type="dxa"/>
          </w:tcPr>
          <w:p w:rsidR="00664A22" w:rsidRPr="006571C0" w:rsidRDefault="00F128E8" w:rsidP="00092D2A">
            <w:pPr>
              <w:jc w:val="center"/>
              <w:rPr>
                <w:sz w:val="20"/>
              </w:rPr>
            </w:pPr>
            <w:r w:rsidRPr="006571C0">
              <w:rPr>
                <w:sz w:val="20"/>
              </w:rPr>
              <w:t>Остаточная стоимость, (руб.)</w:t>
            </w:r>
          </w:p>
        </w:tc>
      </w:tr>
      <w:tr w:rsidR="00F128E8" w:rsidRPr="00166800" w:rsidTr="001124F6">
        <w:tc>
          <w:tcPr>
            <w:tcW w:w="1526" w:type="dxa"/>
          </w:tcPr>
          <w:p w:rsidR="00664A22" w:rsidRPr="00166800" w:rsidRDefault="006571C0" w:rsidP="00092D2A">
            <w:pPr>
              <w:jc w:val="both"/>
            </w:pPr>
            <w:r>
              <w:t>жилой дом</w:t>
            </w:r>
          </w:p>
        </w:tc>
        <w:tc>
          <w:tcPr>
            <w:tcW w:w="1727" w:type="dxa"/>
          </w:tcPr>
          <w:p w:rsidR="00664A22" w:rsidRPr="00166800" w:rsidRDefault="006571C0" w:rsidP="006571C0">
            <w:pPr>
              <w:jc w:val="both"/>
            </w:pPr>
            <w:r>
              <w:t xml:space="preserve">УР, Воткинский район, </w:t>
            </w:r>
            <w:r w:rsidR="00756C38">
              <w:t>с</w:t>
            </w:r>
            <w:proofErr w:type="gramStart"/>
            <w:r w:rsidR="00756C38">
              <w:t>.С</w:t>
            </w:r>
            <w:proofErr w:type="gramEnd"/>
            <w:r w:rsidR="00756C38">
              <w:t>ветлое</w:t>
            </w:r>
            <w:r w:rsidR="00F128E8" w:rsidRPr="00166800">
              <w:t xml:space="preserve">, </w:t>
            </w:r>
            <w:proofErr w:type="spellStart"/>
            <w:r w:rsidR="00F128E8" w:rsidRPr="00166800">
              <w:t>ул.</w:t>
            </w:r>
            <w:r>
              <w:t>Первомай</w:t>
            </w:r>
            <w:r w:rsidR="00C530B7">
              <w:t>-</w:t>
            </w:r>
            <w:r>
              <w:t>ская</w:t>
            </w:r>
            <w:proofErr w:type="spellEnd"/>
            <w:r w:rsidR="00756C38">
              <w:t xml:space="preserve">, д. </w:t>
            </w:r>
            <w:r>
              <w:t>27</w:t>
            </w:r>
          </w:p>
        </w:tc>
        <w:tc>
          <w:tcPr>
            <w:tcW w:w="1317" w:type="dxa"/>
          </w:tcPr>
          <w:p w:rsidR="00664A22" w:rsidRPr="00166800" w:rsidRDefault="006571C0" w:rsidP="006571C0">
            <w:pPr>
              <w:jc w:val="center"/>
            </w:pPr>
            <w:r>
              <w:t>01020017</w:t>
            </w:r>
          </w:p>
        </w:tc>
        <w:tc>
          <w:tcPr>
            <w:tcW w:w="998" w:type="dxa"/>
          </w:tcPr>
          <w:p w:rsidR="00664A22" w:rsidRPr="00166800" w:rsidRDefault="00BE13F4" w:rsidP="006571C0">
            <w:pPr>
              <w:jc w:val="center"/>
            </w:pPr>
            <w:r w:rsidRPr="00166800">
              <w:t>19</w:t>
            </w:r>
            <w:r w:rsidR="009B1C65">
              <w:t>8</w:t>
            </w:r>
            <w:r w:rsidR="006571C0">
              <w:t>1</w:t>
            </w:r>
          </w:p>
        </w:tc>
        <w:tc>
          <w:tcPr>
            <w:tcW w:w="1275" w:type="dxa"/>
          </w:tcPr>
          <w:p w:rsidR="00664A22" w:rsidRPr="00166800" w:rsidRDefault="006571C0" w:rsidP="006571C0">
            <w:pPr>
              <w:jc w:val="center"/>
            </w:pPr>
            <w:r>
              <w:t>21778</w:t>
            </w:r>
            <w:r w:rsidR="00EE28AA">
              <w:t>,0</w:t>
            </w:r>
            <w:r w:rsidR="00B167AA">
              <w:t>0</w:t>
            </w:r>
          </w:p>
        </w:tc>
        <w:tc>
          <w:tcPr>
            <w:tcW w:w="1428" w:type="dxa"/>
          </w:tcPr>
          <w:p w:rsidR="00664A22" w:rsidRPr="00166800" w:rsidRDefault="006571C0" w:rsidP="006571C0">
            <w:pPr>
              <w:jc w:val="center"/>
            </w:pPr>
            <w:r>
              <w:t>642,10</w:t>
            </w:r>
          </w:p>
        </w:tc>
        <w:tc>
          <w:tcPr>
            <w:tcW w:w="1300" w:type="dxa"/>
          </w:tcPr>
          <w:p w:rsidR="00664A22" w:rsidRPr="00166800" w:rsidRDefault="006571C0" w:rsidP="006571C0">
            <w:pPr>
              <w:jc w:val="center"/>
            </w:pPr>
            <w:r>
              <w:t>21135,90</w:t>
            </w:r>
          </w:p>
        </w:tc>
      </w:tr>
    </w:tbl>
    <w:p w:rsidR="00EE28AA" w:rsidRDefault="00EE28AA" w:rsidP="00EE28AA"/>
    <w:p w:rsidR="00DD3D50" w:rsidRDefault="00806CBF" w:rsidP="00DD3D50">
      <w:pPr>
        <w:ind w:firstLine="708"/>
        <w:jc w:val="both"/>
      </w:pPr>
      <w:r>
        <w:t xml:space="preserve">2. </w:t>
      </w:r>
      <w:r w:rsidR="00DD3D50">
        <w:t>И</w:t>
      </w:r>
      <w:r w:rsidR="00DD3D50" w:rsidRPr="002A20F5">
        <w:t xml:space="preserve">сключить </w:t>
      </w:r>
      <w:r w:rsidR="00DD3D50">
        <w:t xml:space="preserve">вышеуказанный жилой дом </w:t>
      </w:r>
      <w:r w:rsidR="00DD3D50" w:rsidRPr="002A20F5">
        <w:t xml:space="preserve">из </w:t>
      </w:r>
      <w:r w:rsidR="00DD3D50">
        <w:t>Р</w:t>
      </w:r>
      <w:r w:rsidR="00DD3D50" w:rsidRPr="002A20F5">
        <w:t>еестра собственности муниципального о</w:t>
      </w:r>
      <w:r w:rsidR="00DD3D50">
        <w:t>бразования «</w:t>
      </w:r>
      <w:r w:rsidR="00756C38">
        <w:t>Светлянское</w:t>
      </w:r>
      <w:r w:rsidR="00DD3D50" w:rsidRPr="002A20F5">
        <w:t>»</w:t>
      </w:r>
      <w:r w:rsidR="00A25B39">
        <w:t>.</w:t>
      </w:r>
    </w:p>
    <w:p w:rsidR="00806CBF" w:rsidRDefault="00806CBF" w:rsidP="00806CBF">
      <w:pPr>
        <w:ind w:firstLine="708"/>
      </w:pPr>
    </w:p>
    <w:p w:rsidR="00153BF6" w:rsidRDefault="00153BF6" w:rsidP="00806CBF">
      <w:pPr>
        <w:ind w:firstLine="708"/>
      </w:pPr>
    </w:p>
    <w:p w:rsidR="00153BF6" w:rsidRDefault="00153BF6" w:rsidP="00806CBF">
      <w:pPr>
        <w:ind w:firstLine="708"/>
      </w:pPr>
    </w:p>
    <w:p w:rsidR="00092D2A" w:rsidRPr="00166800" w:rsidRDefault="00092D2A" w:rsidP="00092D2A">
      <w:r w:rsidRPr="00166800">
        <w:t xml:space="preserve">Глава </w:t>
      </w:r>
      <w:r w:rsidR="00756C38">
        <w:t>м</w:t>
      </w:r>
      <w:r w:rsidRPr="00166800">
        <w:t>униципального образования</w:t>
      </w:r>
    </w:p>
    <w:p w:rsidR="00E17AE4" w:rsidRPr="00166800" w:rsidRDefault="00092D2A">
      <w:r w:rsidRPr="00166800">
        <w:t>«</w:t>
      </w:r>
      <w:r w:rsidR="00756C38">
        <w:t>Светлянское</w:t>
      </w:r>
      <w:r w:rsidRPr="00166800">
        <w:t xml:space="preserve">»                                                             </w:t>
      </w:r>
      <w:r w:rsidR="006571C0">
        <w:t xml:space="preserve">              </w:t>
      </w:r>
      <w:r w:rsidRPr="00166800">
        <w:t xml:space="preserve">            </w:t>
      </w:r>
      <w:r w:rsidR="00756C38">
        <w:t>З.А.Вострокнутова</w:t>
      </w:r>
    </w:p>
    <w:sectPr w:rsidR="00E17AE4" w:rsidRPr="00166800" w:rsidSect="009C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E3A"/>
    <w:multiLevelType w:val="hybridMultilevel"/>
    <w:tmpl w:val="4C909B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592B0071"/>
    <w:multiLevelType w:val="hybridMultilevel"/>
    <w:tmpl w:val="E4341BD4"/>
    <w:lvl w:ilvl="0" w:tplc="B6F8C74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93577"/>
    <w:rsid w:val="00031EB4"/>
    <w:rsid w:val="00092D2A"/>
    <w:rsid w:val="000E426A"/>
    <w:rsid w:val="001124F6"/>
    <w:rsid w:val="00121547"/>
    <w:rsid w:val="00153BF6"/>
    <w:rsid w:val="00166800"/>
    <w:rsid w:val="00293577"/>
    <w:rsid w:val="00332ECE"/>
    <w:rsid w:val="003814C9"/>
    <w:rsid w:val="004010CB"/>
    <w:rsid w:val="00477A1E"/>
    <w:rsid w:val="004A0D02"/>
    <w:rsid w:val="004F1F1C"/>
    <w:rsid w:val="00576760"/>
    <w:rsid w:val="005B58A7"/>
    <w:rsid w:val="005B62A0"/>
    <w:rsid w:val="00610E78"/>
    <w:rsid w:val="00611AC3"/>
    <w:rsid w:val="006571C0"/>
    <w:rsid w:val="00664A22"/>
    <w:rsid w:val="00756C38"/>
    <w:rsid w:val="00806CBF"/>
    <w:rsid w:val="00832D02"/>
    <w:rsid w:val="008A6BA6"/>
    <w:rsid w:val="009178EF"/>
    <w:rsid w:val="00990A9D"/>
    <w:rsid w:val="009B1C65"/>
    <w:rsid w:val="009C06B1"/>
    <w:rsid w:val="00A25B39"/>
    <w:rsid w:val="00AB3238"/>
    <w:rsid w:val="00AD27C2"/>
    <w:rsid w:val="00B167AA"/>
    <w:rsid w:val="00B16F87"/>
    <w:rsid w:val="00B45EC1"/>
    <w:rsid w:val="00B6722F"/>
    <w:rsid w:val="00BE13F4"/>
    <w:rsid w:val="00C530B7"/>
    <w:rsid w:val="00CA76D1"/>
    <w:rsid w:val="00CE697C"/>
    <w:rsid w:val="00D90E15"/>
    <w:rsid w:val="00DC1FC8"/>
    <w:rsid w:val="00DD3D50"/>
    <w:rsid w:val="00E17AE4"/>
    <w:rsid w:val="00E95DFA"/>
    <w:rsid w:val="00EE28AA"/>
    <w:rsid w:val="00F128E8"/>
    <w:rsid w:val="00F75C17"/>
    <w:rsid w:val="00F8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EC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B45EC1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B45EC1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5E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B45E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locked/>
    <w:rsid w:val="00B45EC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lock Text"/>
    <w:basedOn w:val="a"/>
    <w:rsid w:val="00B45EC1"/>
    <w:pPr>
      <w:widowControl w:val="0"/>
      <w:snapToGrid w:val="0"/>
      <w:ind w:left="840" w:right="800"/>
      <w:jc w:val="center"/>
    </w:pPr>
    <w:rPr>
      <w:b/>
      <w:sz w:val="20"/>
      <w:szCs w:val="20"/>
    </w:rPr>
  </w:style>
  <w:style w:type="table" w:styleId="a4">
    <w:name w:val="Table Grid"/>
    <w:basedOn w:val="a1"/>
    <w:locked/>
    <w:rsid w:val="000E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90E15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477A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7A1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77A1E"/>
    <w:pPr>
      <w:widowControl w:val="0"/>
      <w:shd w:val="clear" w:color="auto" w:fill="FFFFFF"/>
      <w:spacing w:before="300" w:line="278" w:lineRule="exact"/>
      <w:jc w:val="center"/>
      <w:outlineLvl w:val="0"/>
    </w:pPr>
    <w:rPr>
      <w:rFonts w:eastAsia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77A1E"/>
    <w:pPr>
      <w:widowControl w:val="0"/>
      <w:shd w:val="clear" w:color="auto" w:fill="FFFFFF"/>
      <w:spacing w:after="180" w:line="278" w:lineRule="exact"/>
      <w:jc w:val="center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9A51-6468-4021-B557-89982AF7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«ГАВРИЛОВСКОЕ» ИНТЫЫСЬ КЫЛДЭТЛЭН АДМИНИСТРАЦИЕЗ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«ГАВРИЛОВСКОЕ» ИНТЫЫСЬ КЫЛДЭТЛЭН АДМИНИСТРАЦИЕЗ</dc:title>
  <dc:subject/>
  <dc:creator>User</dc:creator>
  <cp:keywords/>
  <dc:description/>
  <cp:lastModifiedBy>Paradise</cp:lastModifiedBy>
  <cp:revision>3</cp:revision>
  <cp:lastPrinted>2018-10-02T10:48:00Z</cp:lastPrinted>
  <dcterms:created xsi:type="dcterms:W3CDTF">2018-10-02T10:26:00Z</dcterms:created>
  <dcterms:modified xsi:type="dcterms:W3CDTF">2018-10-02T10:50:00Z</dcterms:modified>
</cp:coreProperties>
</file>